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FE94" w14:textId="66F63233" w:rsidR="000E29C0" w:rsidRDefault="00656E99" w:rsidP="001943B3">
      <w:pPr>
        <w:spacing w:after="261"/>
        <w:ind w:left="36"/>
        <w:jc w:val="center"/>
        <w:rPr>
          <w:rFonts w:ascii="Times New Roman" w:hAnsi="Times New Roman"/>
          <w:b/>
          <w:bCs/>
        </w:rPr>
      </w:pPr>
      <w:r>
        <w:rPr>
          <w:rFonts w:ascii="Times New Roman" w:hAnsi="Times New Roman"/>
          <w:b/>
          <w:bCs/>
        </w:rPr>
        <w:t>TELKI KÖZBIZTONSÁGI KONCEPCIÓ</w:t>
      </w:r>
    </w:p>
    <w:p w14:paraId="0DF0BBC7" w14:textId="77777777" w:rsidR="00656E99" w:rsidRPr="001943B3" w:rsidRDefault="00656E99" w:rsidP="001943B3">
      <w:pPr>
        <w:spacing w:after="261"/>
        <w:ind w:left="36"/>
        <w:jc w:val="center"/>
        <w:rPr>
          <w:rFonts w:ascii="Times New Roman" w:hAnsi="Times New Roman"/>
          <w:b/>
          <w:bCs/>
        </w:rPr>
      </w:pPr>
    </w:p>
    <w:p w14:paraId="6AB0233F" w14:textId="0D908975" w:rsidR="00816628" w:rsidRPr="0020503A" w:rsidRDefault="00816628" w:rsidP="000E20B2">
      <w:pPr>
        <w:spacing w:after="261"/>
        <w:ind w:left="36"/>
        <w:jc w:val="both"/>
        <w:rPr>
          <w:rFonts w:ascii="Times New Roman" w:hAnsi="Times New Roman"/>
        </w:rPr>
      </w:pPr>
      <w:r w:rsidRPr="0020503A">
        <w:rPr>
          <w:rFonts w:ascii="Times New Roman" w:hAnsi="Times New Roman"/>
        </w:rPr>
        <w:t xml:space="preserve">A Magyarországi helyi önkormányzatairól szól 2011. évi CLXXXIX, törvény 13. § (1) bekezdés 17. </w:t>
      </w:r>
      <w:r w:rsidRPr="0020503A">
        <w:rPr>
          <w:rFonts w:ascii="Times New Roman" w:hAnsi="Times New Roman"/>
          <w:noProof/>
        </w:rPr>
        <w:drawing>
          <wp:inline distT="0" distB="0" distL="0" distR="0" wp14:anchorId="02451390" wp14:editId="2F0C2F77">
            <wp:extent cx="3234" cy="6467"/>
            <wp:effectExtent l="0" t="0" r="0" b="0"/>
            <wp:docPr id="11" name="Picture 3180"/>
            <wp:cNvGraphicFramePr/>
            <a:graphic xmlns:a="http://schemas.openxmlformats.org/drawingml/2006/main">
              <a:graphicData uri="http://schemas.openxmlformats.org/drawingml/2006/picture">
                <pic:pic xmlns:pic="http://schemas.openxmlformats.org/drawingml/2006/picture">
                  <pic:nvPicPr>
                    <pic:cNvPr id="3180" name="Picture 3180"/>
                    <pic:cNvPicPr/>
                  </pic:nvPicPr>
                  <pic:blipFill>
                    <a:blip r:embed="rId7"/>
                    <a:stretch>
                      <a:fillRect/>
                    </a:stretch>
                  </pic:blipFill>
                  <pic:spPr>
                    <a:xfrm>
                      <a:off x="0" y="0"/>
                      <a:ext cx="3234" cy="6467"/>
                    </a:xfrm>
                    <a:prstGeom prst="rect">
                      <a:avLst/>
                    </a:prstGeom>
                  </pic:spPr>
                </pic:pic>
              </a:graphicData>
            </a:graphic>
          </wp:inline>
        </w:drawing>
      </w:r>
      <w:r w:rsidRPr="0020503A">
        <w:rPr>
          <w:rFonts w:ascii="Times New Roman" w:hAnsi="Times New Roman"/>
          <w:noProof/>
        </w:rPr>
        <w:drawing>
          <wp:inline distT="0" distB="0" distL="0" distR="0" wp14:anchorId="0185ABE6" wp14:editId="00203B80">
            <wp:extent cx="3234" cy="6467"/>
            <wp:effectExtent l="0" t="0" r="0" b="0"/>
            <wp:docPr id="12" name="Picture 3181"/>
            <wp:cNvGraphicFramePr/>
            <a:graphic xmlns:a="http://schemas.openxmlformats.org/drawingml/2006/main">
              <a:graphicData uri="http://schemas.openxmlformats.org/drawingml/2006/picture">
                <pic:pic xmlns:pic="http://schemas.openxmlformats.org/drawingml/2006/picture">
                  <pic:nvPicPr>
                    <pic:cNvPr id="3181" name="Picture 3181"/>
                    <pic:cNvPicPr/>
                  </pic:nvPicPr>
                  <pic:blipFill>
                    <a:blip r:embed="rId8"/>
                    <a:stretch>
                      <a:fillRect/>
                    </a:stretch>
                  </pic:blipFill>
                  <pic:spPr>
                    <a:xfrm>
                      <a:off x="0" y="0"/>
                      <a:ext cx="3234" cy="6467"/>
                    </a:xfrm>
                    <a:prstGeom prst="rect">
                      <a:avLst/>
                    </a:prstGeom>
                  </pic:spPr>
                </pic:pic>
              </a:graphicData>
            </a:graphic>
          </wp:inline>
        </w:drawing>
      </w:r>
      <w:r w:rsidRPr="0020503A">
        <w:rPr>
          <w:rFonts w:ascii="Times New Roman" w:hAnsi="Times New Roman"/>
        </w:rPr>
        <w:t xml:space="preserve">pontja szerint a helyi Önkormányzat a helyi közügyek, a helyben biztosítható közfeladatok körében </w:t>
      </w:r>
      <w:r w:rsidRPr="0020503A">
        <w:rPr>
          <w:rFonts w:ascii="Times New Roman" w:hAnsi="Times New Roman"/>
          <w:noProof/>
        </w:rPr>
        <w:drawing>
          <wp:inline distT="0" distB="0" distL="0" distR="0" wp14:anchorId="6F973FAA" wp14:editId="187261DE">
            <wp:extent cx="3234" cy="16167"/>
            <wp:effectExtent l="0" t="0" r="0" b="0"/>
            <wp:docPr id="13" name="Picture 88456"/>
            <wp:cNvGraphicFramePr/>
            <a:graphic xmlns:a="http://schemas.openxmlformats.org/drawingml/2006/main">
              <a:graphicData uri="http://schemas.openxmlformats.org/drawingml/2006/picture">
                <pic:pic xmlns:pic="http://schemas.openxmlformats.org/drawingml/2006/picture">
                  <pic:nvPicPr>
                    <pic:cNvPr id="88456" name="Picture 88456"/>
                    <pic:cNvPicPr/>
                  </pic:nvPicPr>
                  <pic:blipFill>
                    <a:blip r:embed="rId9"/>
                    <a:stretch>
                      <a:fillRect/>
                    </a:stretch>
                  </pic:blipFill>
                  <pic:spPr>
                    <a:xfrm>
                      <a:off x="0" y="0"/>
                      <a:ext cx="3234" cy="16167"/>
                    </a:xfrm>
                    <a:prstGeom prst="rect">
                      <a:avLst/>
                    </a:prstGeom>
                  </pic:spPr>
                </pic:pic>
              </a:graphicData>
            </a:graphic>
          </wp:inline>
        </w:drawing>
      </w:r>
      <w:r w:rsidRPr="0020503A">
        <w:rPr>
          <w:rFonts w:ascii="Times New Roman" w:hAnsi="Times New Roman"/>
        </w:rPr>
        <w:t>közreműködik a telep</w:t>
      </w:r>
      <w:r w:rsidR="00346541">
        <w:rPr>
          <w:rFonts w:ascii="Times New Roman" w:hAnsi="Times New Roman"/>
        </w:rPr>
        <w:t>ü</w:t>
      </w:r>
      <w:r w:rsidR="0020503A">
        <w:rPr>
          <w:rFonts w:ascii="Times New Roman" w:hAnsi="Times New Roman"/>
        </w:rPr>
        <w:t>l</w:t>
      </w:r>
      <w:r w:rsidRPr="0020503A">
        <w:rPr>
          <w:rFonts w:ascii="Times New Roman" w:hAnsi="Times New Roman"/>
        </w:rPr>
        <w:t>és közbiztonságának biztosításában.</w:t>
      </w:r>
    </w:p>
    <w:p w14:paraId="4FDFDF0C" w14:textId="540FD847" w:rsidR="00816628" w:rsidRPr="0020503A" w:rsidRDefault="00816628" w:rsidP="000E20B2">
      <w:pPr>
        <w:spacing w:after="267"/>
        <w:ind w:left="36"/>
        <w:jc w:val="both"/>
        <w:rPr>
          <w:rFonts w:ascii="Times New Roman" w:hAnsi="Times New Roman"/>
        </w:rPr>
      </w:pPr>
      <w:r w:rsidRPr="0020503A">
        <w:rPr>
          <w:rFonts w:ascii="Times New Roman" w:hAnsi="Times New Roman"/>
        </w:rPr>
        <w:t xml:space="preserve">Ezen feladatának ellátásához egy </w:t>
      </w:r>
      <w:r w:rsidR="00346541">
        <w:rPr>
          <w:rFonts w:ascii="Times New Roman" w:hAnsi="Times New Roman"/>
        </w:rPr>
        <w:t xml:space="preserve">átfogó </w:t>
      </w:r>
      <w:r w:rsidRPr="0020503A">
        <w:rPr>
          <w:rFonts w:ascii="Times New Roman" w:hAnsi="Times New Roman"/>
        </w:rPr>
        <w:t xml:space="preserve">koncepció </w:t>
      </w:r>
      <w:r w:rsidRPr="0020503A">
        <w:rPr>
          <w:rFonts w:ascii="Times New Roman" w:hAnsi="Times New Roman"/>
          <w:noProof/>
        </w:rPr>
        <w:drawing>
          <wp:inline distT="0" distB="0" distL="0" distR="0" wp14:anchorId="2F4DE91F" wp14:editId="5AF5103E">
            <wp:extent cx="3234" cy="16167"/>
            <wp:effectExtent l="0" t="0" r="0" b="0"/>
            <wp:docPr id="7" name="Picture 88458"/>
            <wp:cNvGraphicFramePr/>
            <a:graphic xmlns:a="http://schemas.openxmlformats.org/drawingml/2006/main">
              <a:graphicData uri="http://schemas.openxmlformats.org/drawingml/2006/picture">
                <pic:pic xmlns:pic="http://schemas.openxmlformats.org/drawingml/2006/picture">
                  <pic:nvPicPr>
                    <pic:cNvPr id="88458" name="Picture 88458"/>
                    <pic:cNvPicPr/>
                  </pic:nvPicPr>
                  <pic:blipFill>
                    <a:blip r:embed="rId10"/>
                    <a:stretch>
                      <a:fillRect/>
                    </a:stretch>
                  </pic:blipFill>
                  <pic:spPr>
                    <a:xfrm>
                      <a:off x="0" y="0"/>
                      <a:ext cx="3234" cy="16167"/>
                    </a:xfrm>
                    <a:prstGeom prst="rect">
                      <a:avLst/>
                    </a:prstGeom>
                  </pic:spPr>
                </pic:pic>
              </a:graphicData>
            </a:graphic>
          </wp:inline>
        </w:drawing>
      </w:r>
      <w:r w:rsidRPr="0020503A">
        <w:rPr>
          <w:rFonts w:ascii="Times New Roman" w:hAnsi="Times New Roman"/>
        </w:rPr>
        <w:t>kidolgozása, elfogadása és végrehajtása szükséges, mely koncepció két kulcsfogalom köré szerve</w:t>
      </w:r>
      <w:r w:rsidRPr="0020503A">
        <w:rPr>
          <w:rFonts w:ascii="Times New Roman" w:hAnsi="Times New Roman"/>
          <w:noProof/>
        </w:rPr>
        <w:drawing>
          <wp:inline distT="0" distB="0" distL="0" distR="0" wp14:anchorId="067D0D64" wp14:editId="06777A44">
            <wp:extent cx="3234" cy="3233"/>
            <wp:effectExtent l="0" t="0" r="0" b="0"/>
            <wp:docPr id="8" name="Picture 3187"/>
            <wp:cNvGraphicFramePr/>
            <a:graphic xmlns:a="http://schemas.openxmlformats.org/drawingml/2006/main">
              <a:graphicData uri="http://schemas.openxmlformats.org/drawingml/2006/picture">
                <pic:pic xmlns:pic="http://schemas.openxmlformats.org/drawingml/2006/picture">
                  <pic:nvPicPr>
                    <pic:cNvPr id="3187" name="Picture 3187"/>
                    <pic:cNvPicPr/>
                  </pic:nvPicPr>
                  <pic:blipFill>
                    <a:blip r:embed="rId11"/>
                    <a:stretch>
                      <a:fillRect/>
                    </a:stretch>
                  </pic:blipFill>
                  <pic:spPr>
                    <a:xfrm>
                      <a:off x="0" y="0"/>
                      <a:ext cx="3234" cy="3233"/>
                    </a:xfrm>
                    <a:prstGeom prst="rect">
                      <a:avLst/>
                    </a:prstGeom>
                  </pic:spPr>
                </pic:pic>
              </a:graphicData>
            </a:graphic>
          </wp:inline>
        </w:drawing>
      </w:r>
      <w:proofErr w:type="spellStart"/>
      <w:r w:rsidRPr="0020503A">
        <w:rPr>
          <w:rFonts w:ascii="Times New Roman" w:hAnsi="Times New Roman"/>
        </w:rPr>
        <w:t>z</w:t>
      </w:r>
      <w:r w:rsidR="0020503A" w:rsidRPr="0020503A">
        <w:rPr>
          <w:rFonts w:ascii="Times New Roman" w:hAnsi="Times New Roman"/>
        </w:rPr>
        <w:t>ő</w:t>
      </w:r>
      <w:r w:rsidRPr="0020503A">
        <w:rPr>
          <w:rFonts w:ascii="Times New Roman" w:hAnsi="Times New Roman"/>
        </w:rPr>
        <w:t>dik</w:t>
      </w:r>
      <w:proofErr w:type="spellEnd"/>
      <w:r w:rsidRPr="0020503A">
        <w:rPr>
          <w:rFonts w:ascii="Times New Roman" w:hAnsi="Times New Roman"/>
        </w:rPr>
        <w:t>: közbiztonság és bűnmegelőzés.</w:t>
      </w:r>
    </w:p>
    <w:p w14:paraId="0C4BDF8A" w14:textId="77777777" w:rsidR="00164A2F" w:rsidRDefault="00816628" w:rsidP="000E20B2">
      <w:pPr>
        <w:jc w:val="both"/>
        <w:rPr>
          <w:rFonts w:ascii="Times New Roman" w:hAnsi="Times New Roman"/>
        </w:rPr>
      </w:pPr>
      <w:r w:rsidRPr="00A92DB5">
        <w:rPr>
          <w:rFonts w:ascii="Times New Roman" w:hAnsi="Times New Roman"/>
        </w:rPr>
        <w:t xml:space="preserve">A közbiztonság a társadalmi együttélés rendjének - adott időszakban és helyen - </w:t>
      </w:r>
      <w:r w:rsidR="0020503A" w:rsidRPr="00A92DB5">
        <w:rPr>
          <w:rFonts w:ascii="Times New Roman" w:hAnsi="Times New Roman"/>
        </w:rPr>
        <w:t>j</w:t>
      </w:r>
      <w:r w:rsidRPr="00A92DB5">
        <w:rPr>
          <w:rFonts w:ascii="Times New Roman" w:hAnsi="Times New Roman"/>
        </w:rPr>
        <w:t xml:space="preserve">ogilag szabályozott </w:t>
      </w:r>
      <w:r w:rsidRPr="0020503A">
        <w:rPr>
          <w:noProof/>
        </w:rPr>
        <w:drawing>
          <wp:inline distT="0" distB="0" distL="0" distR="0" wp14:anchorId="4AA236DE" wp14:editId="4C1FC5DA">
            <wp:extent cx="3234" cy="3233"/>
            <wp:effectExtent l="0" t="0" r="0" b="0"/>
            <wp:docPr id="9" name="Picture 3192"/>
            <wp:cNvGraphicFramePr/>
            <a:graphic xmlns:a="http://schemas.openxmlformats.org/drawingml/2006/main">
              <a:graphicData uri="http://schemas.openxmlformats.org/drawingml/2006/picture">
                <pic:pic xmlns:pic="http://schemas.openxmlformats.org/drawingml/2006/picture">
                  <pic:nvPicPr>
                    <pic:cNvPr id="3192" name="Picture 3192"/>
                    <pic:cNvPicPr/>
                  </pic:nvPicPr>
                  <pic:blipFill>
                    <a:blip r:embed="rId12"/>
                    <a:stretch>
                      <a:fillRect/>
                    </a:stretch>
                  </pic:blipFill>
                  <pic:spPr>
                    <a:xfrm>
                      <a:off x="0" y="0"/>
                      <a:ext cx="3234" cy="3233"/>
                    </a:xfrm>
                    <a:prstGeom prst="rect">
                      <a:avLst/>
                    </a:prstGeom>
                  </pic:spPr>
                </pic:pic>
              </a:graphicData>
            </a:graphic>
          </wp:inline>
        </w:drawing>
      </w:r>
      <w:r w:rsidRPr="00A92DB5">
        <w:rPr>
          <w:rFonts w:ascii="Times New Roman" w:hAnsi="Times New Roman"/>
        </w:rPr>
        <w:t xml:space="preserve">olyan tényleges helyzete, amelyben az emberek élete, személye, javai és jogai biztosítottak az illetéktelen támadástól. </w:t>
      </w:r>
      <w:r w:rsidR="00A92DB5" w:rsidRPr="000841B8">
        <w:rPr>
          <w:rFonts w:ascii="Times New Roman" w:hAnsi="Times New Roman"/>
        </w:rPr>
        <w:t xml:space="preserve">A közbiztonság ugyanakkor rendszer, amely alatt mindazoknak a jogszabályoknak, állami és társadalmi szervezeteknek, vállalkozásoknak, továbbá feladatoknak és funkcióknak az összességét értjük, amelyek rendeltetése a társadalom egészének, a közösségeknek és az egyeseknek a védelme a jogellenes emberi magatartásokkal szemben. </w:t>
      </w:r>
      <w:r w:rsidR="00164A2F">
        <w:rPr>
          <w:rFonts w:ascii="Times New Roman" w:hAnsi="Times New Roman"/>
        </w:rPr>
        <w:t xml:space="preserve"> </w:t>
      </w:r>
    </w:p>
    <w:p w14:paraId="737D0E78" w14:textId="467565D6" w:rsidR="00A92DB5" w:rsidRPr="000841B8" w:rsidRDefault="00164A2F" w:rsidP="000E20B2">
      <w:pPr>
        <w:jc w:val="both"/>
        <w:rPr>
          <w:rFonts w:ascii="Times New Roman" w:hAnsi="Times New Roman"/>
        </w:rPr>
      </w:pPr>
      <w:r w:rsidRPr="00DB0ACF">
        <w:rPr>
          <w:rFonts w:ascii="Times New Roman" w:hAnsi="Times New Roman"/>
        </w:rPr>
        <w:t>A közbiztonság az életminőség meghatározó része, olyan kollektív, értékkel bíró társadalmi termék, amelynek kialakítása és megőrzése közös ügy. A komplex bűnmegelőzési megközelítésnek egyszerre kell rövid-, közép-, és hosszú távon eredményt elérnie</w:t>
      </w:r>
      <w:r>
        <w:rPr>
          <w:rFonts w:ascii="Times New Roman" w:hAnsi="Times New Roman"/>
        </w:rPr>
        <w:t>.</w:t>
      </w:r>
    </w:p>
    <w:p w14:paraId="1EBD7A55" w14:textId="77777777" w:rsidR="00A92DB5" w:rsidRPr="000841B8" w:rsidRDefault="00A92DB5" w:rsidP="000E20B2">
      <w:pPr>
        <w:spacing w:after="261"/>
        <w:jc w:val="both"/>
        <w:rPr>
          <w:rFonts w:ascii="Times New Roman" w:hAnsi="Times New Roman"/>
        </w:rPr>
      </w:pPr>
      <w:r w:rsidRPr="000841B8">
        <w:rPr>
          <w:rFonts w:ascii="Times New Roman" w:hAnsi="Times New Roman"/>
        </w:rPr>
        <w:t xml:space="preserve">A közbiztonság helyzetét számtalan – jogi, intézményi, szervezési, magatartási – tényező alakítja, amelyek egymásra épülnek, egymástól </w:t>
      </w:r>
      <w:proofErr w:type="spellStart"/>
      <w:r w:rsidRPr="000841B8">
        <w:rPr>
          <w:rFonts w:ascii="Times New Roman" w:hAnsi="Times New Roman"/>
        </w:rPr>
        <w:t>függnek</w:t>
      </w:r>
      <w:proofErr w:type="spellEnd"/>
      <w:r w:rsidRPr="000841B8">
        <w:rPr>
          <w:rFonts w:ascii="Times New Roman" w:hAnsi="Times New Roman"/>
        </w:rPr>
        <w:t xml:space="preserve">, tehát rendszert alkotnak. Az összetevők egyikének vagy másiknak elhanyagolása megbontja az egyensúlyt, és biztonsághiány lép fel. </w:t>
      </w:r>
    </w:p>
    <w:p w14:paraId="39B90536" w14:textId="401FCB0D" w:rsidR="00A92DB5" w:rsidRPr="000841B8" w:rsidRDefault="00A92DB5" w:rsidP="000E20B2">
      <w:pPr>
        <w:spacing w:after="261"/>
        <w:jc w:val="both"/>
        <w:rPr>
          <w:rFonts w:ascii="Times New Roman" w:hAnsi="Times New Roman"/>
        </w:rPr>
      </w:pPr>
      <w:r w:rsidRPr="000841B8">
        <w:rPr>
          <w:rFonts w:ascii="Times New Roman" w:hAnsi="Times New Roman"/>
        </w:rPr>
        <w:t>A sok elemből álló biztonságteremtés része kell legyen az ország, a település, a szervezet, az egyén életének, tevékenységének. A közbiztonság ezért csak a társadalmi és környezeti folyamatokba ágyazottan, rendszerszemlélettel kezelhető</w:t>
      </w:r>
    </w:p>
    <w:p w14:paraId="4DE5F446" w14:textId="358262D6" w:rsidR="00164A2F" w:rsidRDefault="00164A2F" w:rsidP="000E20B2">
      <w:pPr>
        <w:jc w:val="both"/>
        <w:rPr>
          <w:rFonts w:ascii="Times New Roman" w:hAnsi="Times New Roman"/>
        </w:rPr>
      </w:pPr>
      <w:r w:rsidRPr="00164A2F">
        <w:rPr>
          <w:rFonts w:ascii="Times New Roman" w:hAnsi="Times New Roman"/>
          <w:color w:val="202122"/>
          <w:shd w:val="clear" w:color="auto" w:fill="FFFFFF"/>
        </w:rPr>
        <w:t>A </w:t>
      </w:r>
      <w:r w:rsidRPr="00164A2F">
        <w:rPr>
          <w:rFonts w:ascii="Times New Roman" w:hAnsi="Times New Roman"/>
          <w:b/>
          <w:bCs/>
          <w:color w:val="202122"/>
          <w:shd w:val="clear" w:color="auto" w:fill="FFFFFF"/>
        </w:rPr>
        <w:t>bűnmegelőzés</w:t>
      </w:r>
      <w:r w:rsidRPr="00164A2F">
        <w:rPr>
          <w:rFonts w:ascii="Times New Roman" w:hAnsi="Times New Roman"/>
          <w:color w:val="202122"/>
          <w:shd w:val="clear" w:color="auto" w:fill="FFFFFF"/>
        </w:rPr>
        <w:t> (más néven </w:t>
      </w:r>
      <w:r w:rsidRPr="00164A2F">
        <w:rPr>
          <w:rFonts w:ascii="Times New Roman" w:hAnsi="Times New Roman"/>
          <w:b/>
          <w:bCs/>
          <w:color w:val="202122"/>
          <w:shd w:val="clear" w:color="auto" w:fill="FFFFFF"/>
        </w:rPr>
        <w:t>prevenció</w:t>
      </w:r>
      <w:r w:rsidRPr="00164A2F">
        <w:rPr>
          <w:rFonts w:ascii="Times New Roman" w:hAnsi="Times New Roman"/>
          <w:color w:val="202122"/>
          <w:shd w:val="clear" w:color="auto" w:fill="FFFFFF"/>
        </w:rPr>
        <w:t>) olyan intézkedések sorozata, amelyek a bűnözés különböző szintjein lévő okok megszüntetését</w:t>
      </w:r>
      <w:r>
        <w:rPr>
          <w:rFonts w:ascii="Times New Roman" w:hAnsi="Times New Roman"/>
          <w:color w:val="202122"/>
          <w:shd w:val="clear" w:color="auto" w:fill="FFFFFF"/>
        </w:rPr>
        <w:t>,</w:t>
      </w:r>
      <w:r w:rsidRPr="00164A2F">
        <w:rPr>
          <w:rFonts w:ascii="Times New Roman" w:hAnsi="Times New Roman"/>
          <w:color w:val="202122"/>
          <w:shd w:val="clear" w:color="auto" w:fill="FFFFFF"/>
        </w:rPr>
        <w:t xml:space="preserve"> illetve érvényesülésüknek a korlátozását célozzák</w:t>
      </w:r>
    </w:p>
    <w:p w14:paraId="451C044B" w14:textId="0068C1F8" w:rsidR="00DB0ACF" w:rsidRPr="00DB0ACF" w:rsidRDefault="00DB0ACF" w:rsidP="000E20B2">
      <w:pPr>
        <w:jc w:val="both"/>
        <w:rPr>
          <w:rFonts w:ascii="Times New Roman" w:hAnsi="Times New Roman"/>
        </w:rPr>
      </w:pPr>
      <w:r w:rsidRPr="00DB0ACF">
        <w:rPr>
          <w:rFonts w:ascii="Times New Roman" w:hAnsi="Times New Roman"/>
        </w:rPr>
        <w:t>A Helyi Önkormányzatok Európai Chartája rögzíti, hogy a biztonságos és emberhez méltó élethez való jog, csakúgy</w:t>
      </w:r>
      <w:r w:rsidR="00B611C0">
        <w:rPr>
          <w:rFonts w:ascii="Times New Roman" w:hAnsi="Times New Roman"/>
        </w:rPr>
        <w:t>,</w:t>
      </w:r>
      <w:r w:rsidRPr="00DB0ACF">
        <w:rPr>
          <w:rFonts w:ascii="Times New Roman" w:hAnsi="Times New Roman"/>
        </w:rPr>
        <w:t xml:space="preserve"> mint a törvényes úton szerzett javakkal való rendelkezés alapvető alkotmányos jog. A Charta szerint </w:t>
      </w:r>
      <w:r w:rsidRPr="00B611C0">
        <w:rPr>
          <w:rFonts w:ascii="Times New Roman" w:hAnsi="Times New Roman"/>
          <w:i/>
          <w:iCs/>
        </w:rPr>
        <w:t>„A helyi közrend és közbiztonság védelme elsősorban a helyi önkormányzatok feladata, az állam pedig garanciát vállal a közbiztonság helyi szintű finanszírozására</w:t>
      </w:r>
      <w:r w:rsidRPr="00DB0ACF">
        <w:rPr>
          <w:rFonts w:ascii="Times New Roman" w:hAnsi="Times New Roman"/>
        </w:rPr>
        <w:t xml:space="preserve">.” </w:t>
      </w:r>
    </w:p>
    <w:p w14:paraId="22D4D8C0" w14:textId="77777777" w:rsidR="00164A2F" w:rsidRDefault="00164A2F" w:rsidP="000E20B2">
      <w:pPr>
        <w:jc w:val="both"/>
        <w:rPr>
          <w:rFonts w:ascii="Times New Roman" w:hAnsi="Times New Roman"/>
        </w:rPr>
      </w:pPr>
      <w:r w:rsidRPr="00DB0ACF">
        <w:rPr>
          <w:rFonts w:ascii="Times New Roman" w:hAnsi="Times New Roman"/>
        </w:rPr>
        <w:t>Az önkormányzat közbiztonsági, közrendvédelmi és bűnmegelőzési stratégiájának általános, hosszú távú stratégiai célja az objektív biztonság és a szubjektív biztonságérzet javítása.</w:t>
      </w:r>
    </w:p>
    <w:p w14:paraId="422886C7" w14:textId="289B3829" w:rsidR="00707495" w:rsidRDefault="00DB0ACF" w:rsidP="000E20B2">
      <w:pPr>
        <w:jc w:val="both"/>
        <w:rPr>
          <w:rFonts w:ascii="Times New Roman" w:hAnsi="Times New Roman"/>
        </w:rPr>
      </w:pPr>
      <w:r w:rsidRPr="00DB0ACF">
        <w:rPr>
          <w:rFonts w:ascii="Times New Roman" w:hAnsi="Times New Roman"/>
        </w:rPr>
        <w:t>A</w:t>
      </w:r>
      <w:r w:rsidR="00B611C0">
        <w:rPr>
          <w:rFonts w:ascii="Times New Roman" w:hAnsi="Times New Roman"/>
        </w:rPr>
        <w:t xml:space="preserve"> jelen</w:t>
      </w:r>
      <w:r w:rsidRPr="00DB0ACF">
        <w:rPr>
          <w:rFonts w:ascii="Times New Roman" w:hAnsi="Times New Roman"/>
        </w:rPr>
        <w:t xml:space="preserve"> koncepció célja: </w:t>
      </w:r>
      <w:r w:rsidR="00B611C0">
        <w:rPr>
          <w:rFonts w:ascii="Times New Roman" w:hAnsi="Times New Roman"/>
        </w:rPr>
        <w:t>Telki község Ö</w:t>
      </w:r>
      <w:r w:rsidRPr="00DB0ACF">
        <w:rPr>
          <w:rFonts w:ascii="Times New Roman" w:hAnsi="Times New Roman"/>
        </w:rPr>
        <w:t>nkormányzata közbiztonsági és bűnmegelőzési filozófiájának megfogalmazása, a stratégiai célok és prioritások</w:t>
      </w:r>
      <w:r w:rsidR="00164A2F">
        <w:rPr>
          <w:rFonts w:ascii="Times New Roman" w:hAnsi="Times New Roman"/>
        </w:rPr>
        <w:t xml:space="preserve"> meghatározása</w:t>
      </w:r>
      <w:r w:rsidRPr="00DB0ACF">
        <w:rPr>
          <w:rFonts w:ascii="Times New Roman" w:hAnsi="Times New Roman"/>
        </w:rPr>
        <w:t>.</w:t>
      </w:r>
    </w:p>
    <w:p w14:paraId="0539DD8B" w14:textId="74D19792" w:rsidR="001943B3" w:rsidRDefault="001943B3" w:rsidP="00FA29CE">
      <w:pPr>
        <w:spacing w:after="0"/>
        <w:jc w:val="both"/>
        <w:rPr>
          <w:rFonts w:ascii="Times New Roman" w:eastAsia="Times New Roman" w:hAnsi="Times New Roman"/>
          <w:b/>
          <w:bCs/>
        </w:rPr>
      </w:pPr>
      <w:r>
        <w:rPr>
          <w:rFonts w:ascii="Times New Roman" w:eastAsia="Times New Roman" w:hAnsi="Times New Roman"/>
          <w:b/>
          <w:bCs/>
        </w:rPr>
        <w:t>Bevezetés</w:t>
      </w:r>
    </w:p>
    <w:p w14:paraId="379A818D" w14:textId="538089F8" w:rsidR="00816628" w:rsidRDefault="0020503A" w:rsidP="000E20B2">
      <w:pPr>
        <w:spacing w:after="263"/>
        <w:jc w:val="both"/>
      </w:pPr>
      <w:r>
        <w:rPr>
          <w:rFonts w:ascii="Times New Roman" w:eastAsia="Times New Roman" w:hAnsi="Times New Roman"/>
        </w:rPr>
        <w:t>Telki</w:t>
      </w:r>
      <w:r w:rsidR="001415E0">
        <w:rPr>
          <w:rFonts w:ascii="Times New Roman" w:eastAsia="Times New Roman" w:hAnsi="Times New Roman"/>
        </w:rPr>
        <w:t xml:space="preserve"> község</w:t>
      </w:r>
      <w:r w:rsidR="00816628">
        <w:rPr>
          <w:rFonts w:ascii="Times New Roman" w:eastAsia="Times New Roman" w:hAnsi="Times New Roman"/>
        </w:rPr>
        <w:t xml:space="preserve"> Budapesttől mintegy </w:t>
      </w:r>
      <w:r>
        <w:rPr>
          <w:rFonts w:ascii="Times New Roman" w:eastAsia="Times New Roman" w:hAnsi="Times New Roman"/>
        </w:rPr>
        <w:t>20</w:t>
      </w:r>
      <w:r w:rsidR="00816628">
        <w:rPr>
          <w:rFonts w:ascii="Times New Roman" w:eastAsia="Times New Roman" w:hAnsi="Times New Roman"/>
        </w:rPr>
        <w:t xml:space="preserve"> km-re, a </w:t>
      </w:r>
      <w:r>
        <w:rPr>
          <w:rFonts w:ascii="Times New Roman" w:eastAsia="Times New Roman" w:hAnsi="Times New Roman"/>
        </w:rPr>
        <w:t>Zsámbéki-medencében</w:t>
      </w:r>
      <w:r w:rsidR="00816628">
        <w:rPr>
          <w:rFonts w:ascii="Times New Roman" w:eastAsia="Times New Roman" w:hAnsi="Times New Roman"/>
        </w:rPr>
        <w:t xml:space="preserve">, a </w:t>
      </w:r>
      <w:r>
        <w:rPr>
          <w:rFonts w:ascii="Times New Roman" w:eastAsia="Times New Roman" w:hAnsi="Times New Roman"/>
        </w:rPr>
        <w:t>budakeszi</w:t>
      </w:r>
      <w:r w:rsidR="00816628">
        <w:rPr>
          <w:rFonts w:ascii="Times New Roman" w:eastAsia="Times New Roman" w:hAnsi="Times New Roman"/>
        </w:rPr>
        <w:t xml:space="preserve"> járásban található. Tel</w:t>
      </w:r>
      <w:r w:rsidR="001415E0">
        <w:rPr>
          <w:rFonts w:ascii="Times New Roman" w:eastAsia="Times New Roman" w:hAnsi="Times New Roman"/>
        </w:rPr>
        <w:t>e</w:t>
      </w:r>
      <w:r w:rsidR="00816628">
        <w:rPr>
          <w:rFonts w:ascii="Times New Roman" w:eastAsia="Times New Roman" w:hAnsi="Times New Roman"/>
        </w:rPr>
        <w:t>pülés</w:t>
      </w:r>
      <w:r>
        <w:rPr>
          <w:rFonts w:ascii="Times New Roman" w:eastAsia="Times New Roman" w:hAnsi="Times New Roman"/>
        </w:rPr>
        <w:t>ü</w:t>
      </w:r>
      <w:r w:rsidR="00816628">
        <w:rPr>
          <w:rFonts w:ascii="Times New Roman" w:eastAsia="Times New Roman" w:hAnsi="Times New Roman"/>
        </w:rPr>
        <w:t>nk a budapest</w:t>
      </w:r>
      <w:r>
        <w:rPr>
          <w:rFonts w:ascii="Times New Roman" w:eastAsia="Times New Roman" w:hAnsi="Times New Roman"/>
        </w:rPr>
        <w:t xml:space="preserve">i </w:t>
      </w:r>
      <w:r w:rsidR="00816628">
        <w:rPr>
          <w:rFonts w:ascii="Times New Roman" w:eastAsia="Times New Roman" w:hAnsi="Times New Roman"/>
        </w:rPr>
        <w:t>agglomeráci</w:t>
      </w:r>
      <w:r>
        <w:rPr>
          <w:rFonts w:ascii="Times New Roman" w:eastAsia="Times New Roman" w:hAnsi="Times New Roman"/>
        </w:rPr>
        <w:t xml:space="preserve">óhoz </w:t>
      </w:r>
      <w:r w:rsidR="00816628">
        <w:rPr>
          <w:rFonts w:ascii="Times New Roman" w:eastAsia="Times New Roman" w:hAnsi="Times New Roman"/>
        </w:rPr>
        <w:t>tartozik</w:t>
      </w:r>
      <w:r w:rsidR="005C3193">
        <w:rPr>
          <w:rFonts w:ascii="Times New Roman" w:eastAsia="Times New Roman" w:hAnsi="Times New Roman"/>
        </w:rPr>
        <w:t xml:space="preserve">, </w:t>
      </w:r>
      <w:r w:rsidR="00816628">
        <w:rPr>
          <w:rFonts w:ascii="Times New Roman" w:eastAsia="Times New Roman" w:hAnsi="Times New Roman"/>
        </w:rPr>
        <w:t xml:space="preserve">ahol a </w:t>
      </w:r>
      <w:r>
        <w:rPr>
          <w:rFonts w:ascii="Times New Roman" w:eastAsia="Times New Roman" w:hAnsi="Times New Roman"/>
        </w:rPr>
        <w:t>kert</w:t>
      </w:r>
      <w:r w:rsidR="00816628">
        <w:rPr>
          <w:rFonts w:ascii="Times New Roman" w:eastAsia="Times New Roman" w:hAnsi="Times New Roman"/>
        </w:rPr>
        <w:t xml:space="preserve">városi </w:t>
      </w:r>
      <w:r w:rsidR="00816628">
        <w:rPr>
          <w:noProof/>
        </w:rPr>
        <w:drawing>
          <wp:inline distT="0" distB="0" distL="0" distR="0" wp14:anchorId="52DBB75D" wp14:editId="52164C57">
            <wp:extent cx="3234" cy="16167"/>
            <wp:effectExtent l="0" t="0" r="0" b="0"/>
            <wp:docPr id="88565" name="Picture 88565"/>
            <wp:cNvGraphicFramePr/>
            <a:graphic xmlns:a="http://schemas.openxmlformats.org/drawingml/2006/main">
              <a:graphicData uri="http://schemas.openxmlformats.org/drawingml/2006/picture">
                <pic:pic xmlns:pic="http://schemas.openxmlformats.org/drawingml/2006/picture">
                  <pic:nvPicPr>
                    <pic:cNvPr id="88565" name="Picture 88565"/>
                    <pic:cNvPicPr/>
                  </pic:nvPicPr>
                  <pic:blipFill>
                    <a:blip r:embed="rId13"/>
                    <a:stretch>
                      <a:fillRect/>
                    </a:stretch>
                  </pic:blipFill>
                  <pic:spPr>
                    <a:xfrm>
                      <a:off x="0" y="0"/>
                      <a:ext cx="3234" cy="16167"/>
                    </a:xfrm>
                    <a:prstGeom prst="rect">
                      <a:avLst/>
                    </a:prstGeom>
                  </pic:spPr>
                </pic:pic>
              </a:graphicData>
            </a:graphic>
          </wp:inline>
        </w:drawing>
      </w:r>
      <w:r w:rsidR="00816628">
        <w:rPr>
          <w:rFonts w:ascii="Times New Roman" w:eastAsia="Times New Roman" w:hAnsi="Times New Roman"/>
        </w:rPr>
        <w:t xml:space="preserve">lakókörnyezetet találhatnak az ide </w:t>
      </w:r>
      <w:r w:rsidR="005C3193">
        <w:rPr>
          <w:rFonts w:ascii="Times New Roman" w:eastAsia="Times New Roman" w:hAnsi="Times New Roman"/>
        </w:rPr>
        <w:t>költözők</w:t>
      </w:r>
      <w:r w:rsidR="00816628">
        <w:rPr>
          <w:rFonts w:ascii="Times New Roman" w:eastAsia="Times New Roman" w:hAnsi="Times New Roman"/>
        </w:rPr>
        <w:t xml:space="preserve">. </w:t>
      </w:r>
    </w:p>
    <w:p w14:paraId="3D68BD63" w14:textId="515AC8B1" w:rsidR="00816628" w:rsidRDefault="0020503A" w:rsidP="000E20B2">
      <w:pPr>
        <w:spacing w:after="252"/>
        <w:jc w:val="both"/>
      </w:pPr>
      <w:r>
        <w:rPr>
          <w:rFonts w:ascii="Times New Roman" w:eastAsia="Times New Roman" w:hAnsi="Times New Roman"/>
        </w:rPr>
        <w:lastRenderedPageBreak/>
        <w:t>Telki l</w:t>
      </w:r>
      <w:r w:rsidR="00816628">
        <w:rPr>
          <w:rFonts w:ascii="Times New Roman" w:eastAsia="Times New Roman" w:hAnsi="Times New Roman"/>
        </w:rPr>
        <w:t xml:space="preserve">akosságszáma </w:t>
      </w:r>
      <w:r w:rsidR="005C3193">
        <w:rPr>
          <w:rFonts w:ascii="Times New Roman" w:eastAsia="Times New Roman" w:hAnsi="Times New Roman"/>
        </w:rPr>
        <w:t xml:space="preserve">az 1990-es </w:t>
      </w:r>
      <w:r w:rsidR="00816628">
        <w:rPr>
          <w:rFonts w:ascii="Times New Roman" w:eastAsia="Times New Roman" w:hAnsi="Times New Roman"/>
        </w:rPr>
        <w:t xml:space="preserve">évek </w:t>
      </w:r>
      <w:r w:rsidR="005C3193">
        <w:rPr>
          <w:rFonts w:ascii="Times New Roman" w:eastAsia="Times New Roman" w:hAnsi="Times New Roman"/>
        </w:rPr>
        <w:t>ó</w:t>
      </w:r>
      <w:r w:rsidR="00816628">
        <w:rPr>
          <w:rFonts w:ascii="Times New Roman" w:eastAsia="Times New Roman" w:hAnsi="Times New Roman"/>
        </w:rPr>
        <w:t xml:space="preserve">ta folyamatos emelkedést mutat, az állandó lakosság száma </w:t>
      </w:r>
      <w:r w:rsidR="005C3193">
        <w:rPr>
          <w:rFonts w:ascii="Times New Roman" w:eastAsia="Times New Roman" w:hAnsi="Times New Roman"/>
        </w:rPr>
        <w:t>közel 4500 fő.</w:t>
      </w:r>
      <w:r w:rsidR="00816628">
        <w:rPr>
          <w:rFonts w:ascii="Times New Roman" w:eastAsia="Times New Roman" w:hAnsi="Times New Roman"/>
        </w:rPr>
        <w:t xml:space="preserve"> A</w:t>
      </w:r>
      <w:r w:rsidR="005C3193">
        <w:rPr>
          <w:rFonts w:ascii="Times New Roman" w:eastAsia="Times New Roman" w:hAnsi="Times New Roman"/>
        </w:rPr>
        <w:t xml:space="preserve"> folyamatosan</w:t>
      </w:r>
      <w:r w:rsidR="00816628">
        <w:rPr>
          <w:rFonts w:ascii="Times New Roman" w:eastAsia="Times New Roman" w:hAnsi="Times New Roman"/>
        </w:rPr>
        <w:t xml:space="preserve"> növekv</w:t>
      </w:r>
      <w:r>
        <w:rPr>
          <w:rFonts w:ascii="Times New Roman" w:eastAsia="Times New Roman" w:hAnsi="Times New Roman"/>
        </w:rPr>
        <w:t>ő</w:t>
      </w:r>
      <w:r w:rsidR="00816628">
        <w:rPr>
          <w:rFonts w:ascii="Times New Roman" w:eastAsia="Times New Roman" w:hAnsi="Times New Roman"/>
        </w:rPr>
        <w:t xml:space="preserve"> lakosságszám </w:t>
      </w:r>
      <w:r w:rsidR="005C3193">
        <w:rPr>
          <w:rFonts w:ascii="Times New Roman" w:eastAsia="Times New Roman" w:hAnsi="Times New Roman"/>
        </w:rPr>
        <w:t>é</w:t>
      </w:r>
      <w:r w:rsidR="00816628">
        <w:rPr>
          <w:rFonts w:ascii="Times New Roman" w:eastAsia="Times New Roman" w:hAnsi="Times New Roman"/>
        </w:rPr>
        <w:t>s a város</w:t>
      </w:r>
      <w:r>
        <w:rPr>
          <w:rFonts w:ascii="Times New Roman" w:eastAsia="Times New Roman" w:hAnsi="Times New Roman"/>
        </w:rPr>
        <w:t>i</w:t>
      </w:r>
      <w:r w:rsidR="00816628">
        <w:rPr>
          <w:rFonts w:ascii="Times New Roman" w:eastAsia="Times New Roman" w:hAnsi="Times New Roman"/>
        </w:rPr>
        <w:t xml:space="preserve">asodás új </w:t>
      </w:r>
      <w:proofErr w:type="spellStart"/>
      <w:r w:rsidR="00816628">
        <w:rPr>
          <w:rFonts w:ascii="Times New Roman" w:eastAsia="Times New Roman" w:hAnsi="Times New Roman"/>
        </w:rPr>
        <w:t>kihíváso</w:t>
      </w:r>
      <w:proofErr w:type="spellEnd"/>
      <w:r w:rsidR="00816628">
        <w:rPr>
          <w:noProof/>
        </w:rPr>
        <w:drawing>
          <wp:inline distT="0" distB="0" distL="0" distR="0" wp14:anchorId="25ED5961" wp14:editId="4E0B0FD3">
            <wp:extent cx="3234" cy="3233"/>
            <wp:effectExtent l="0" t="0" r="0" b="0"/>
            <wp:docPr id="14873" name="Picture 14873"/>
            <wp:cNvGraphicFramePr/>
            <a:graphic xmlns:a="http://schemas.openxmlformats.org/drawingml/2006/main">
              <a:graphicData uri="http://schemas.openxmlformats.org/drawingml/2006/picture">
                <pic:pic xmlns:pic="http://schemas.openxmlformats.org/drawingml/2006/picture">
                  <pic:nvPicPr>
                    <pic:cNvPr id="14873" name="Picture 14873"/>
                    <pic:cNvPicPr/>
                  </pic:nvPicPr>
                  <pic:blipFill>
                    <a:blip r:embed="rId14"/>
                    <a:stretch>
                      <a:fillRect/>
                    </a:stretch>
                  </pic:blipFill>
                  <pic:spPr>
                    <a:xfrm>
                      <a:off x="0" y="0"/>
                      <a:ext cx="3234" cy="3233"/>
                    </a:xfrm>
                    <a:prstGeom prst="rect">
                      <a:avLst/>
                    </a:prstGeom>
                  </pic:spPr>
                </pic:pic>
              </a:graphicData>
            </a:graphic>
          </wp:inline>
        </w:drawing>
      </w:r>
      <w:proofErr w:type="spellStart"/>
      <w:r w:rsidR="00816628">
        <w:rPr>
          <w:rFonts w:ascii="Times New Roman" w:eastAsia="Times New Roman" w:hAnsi="Times New Roman"/>
        </w:rPr>
        <w:t>kat</w:t>
      </w:r>
      <w:proofErr w:type="spellEnd"/>
      <w:r w:rsidR="00816628">
        <w:rPr>
          <w:rFonts w:ascii="Times New Roman" w:eastAsia="Times New Roman" w:hAnsi="Times New Roman"/>
        </w:rPr>
        <w:t xml:space="preserve"> állít az önkormányzat elé (pl. infrastrukturális fejlesztések szükségessége, </w:t>
      </w:r>
      <w:r w:rsidR="005C3193">
        <w:rPr>
          <w:rFonts w:ascii="Times New Roman" w:eastAsia="Times New Roman" w:hAnsi="Times New Roman"/>
        </w:rPr>
        <w:t>i</w:t>
      </w:r>
      <w:r w:rsidR="00816628">
        <w:rPr>
          <w:rFonts w:ascii="Times New Roman" w:eastAsia="Times New Roman" w:hAnsi="Times New Roman"/>
        </w:rPr>
        <w:t>ntézményi ellátottság</w:t>
      </w:r>
      <w:r w:rsidR="005C3193">
        <w:rPr>
          <w:rFonts w:ascii="Times New Roman" w:eastAsia="Times New Roman" w:hAnsi="Times New Roman"/>
        </w:rPr>
        <w:t xml:space="preserve"> fejlesztése</w:t>
      </w:r>
      <w:r w:rsidR="00816628">
        <w:rPr>
          <w:rFonts w:ascii="Times New Roman" w:eastAsia="Times New Roman" w:hAnsi="Times New Roman"/>
        </w:rPr>
        <w:t xml:space="preserve">, közösségi tér </w:t>
      </w:r>
      <w:proofErr w:type="gramStart"/>
      <w:r w:rsidR="005C3193">
        <w:rPr>
          <w:rFonts w:ascii="Times New Roman" w:eastAsia="Times New Roman" w:hAnsi="Times New Roman"/>
        </w:rPr>
        <w:t>kiépítése</w:t>
      </w:r>
      <w:r w:rsidR="00816628">
        <w:rPr>
          <w:rFonts w:ascii="Times New Roman" w:eastAsia="Times New Roman" w:hAnsi="Times New Roman"/>
        </w:rPr>
        <w:t>,</w:t>
      </w:r>
      <w:proofErr w:type="gramEnd"/>
      <w:r w:rsidR="00816628">
        <w:rPr>
          <w:rFonts w:ascii="Times New Roman" w:eastAsia="Times New Roman" w:hAnsi="Times New Roman"/>
        </w:rPr>
        <w:t xml:space="preserve"> stb.), valamint új problémákat hoz a település életében (pl. </w:t>
      </w:r>
      <w:r w:rsidR="001415E0">
        <w:rPr>
          <w:rFonts w:ascii="Times New Roman" w:eastAsia="Times New Roman" w:hAnsi="Times New Roman"/>
        </w:rPr>
        <w:t xml:space="preserve">bűncselekmények megjelenés pl. garázdaság, </w:t>
      </w:r>
      <w:r w:rsidR="00816628">
        <w:rPr>
          <w:rFonts w:ascii="Times New Roman" w:eastAsia="Times New Roman" w:hAnsi="Times New Roman"/>
        </w:rPr>
        <w:t xml:space="preserve">rongálások, </w:t>
      </w:r>
      <w:proofErr w:type="spellStart"/>
      <w:r w:rsidR="00816628">
        <w:rPr>
          <w:rFonts w:ascii="Times New Roman" w:eastAsia="Times New Roman" w:hAnsi="Times New Roman"/>
        </w:rPr>
        <w:t>káb</w:t>
      </w:r>
      <w:r w:rsidR="005C3193">
        <w:rPr>
          <w:rFonts w:ascii="Times New Roman" w:eastAsia="Times New Roman" w:hAnsi="Times New Roman"/>
        </w:rPr>
        <w:t>í</w:t>
      </w:r>
      <w:proofErr w:type="spellEnd"/>
      <w:r w:rsidR="00816628">
        <w:rPr>
          <w:noProof/>
        </w:rPr>
        <w:drawing>
          <wp:inline distT="0" distB="0" distL="0" distR="0" wp14:anchorId="6D0CB136" wp14:editId="1AF75F94">
            <wp:extent cx="3234" cy="3233"/>
            <wp:effectExtent l="0" t="0" r="0" b="0"/>
            <wp:docPr id="14876" name="Picture 14876"/>
            <wp:cNvGraphicFramePr/>
            <a:graphic xmlns:a="http://schemas.openxmlformats.org/drawingml/2006/main">
              <a:graphicData uri="http://schemas.openxmlformats.org/drawingml/2006/picture">
                <pic:pic xmlns:pic="http://schemas.openxmlformats.org/drawingml/2006/picture">
                  <pic:nvPicPr>
                    <pic:cNvPr id="14876" name="Picture 14876"/>
                    <pic:cNvPicPr/>
                  </pic:nvPicPr>
                  <pic:blipFill>
                    <a:blip r:embed="rId15"/>
                    <a:stretch>
                      <a:fillRect/>
                    </a:stretch>
                  </pic:blipFill>
                  <pic:spPr>
                    <a:xfrm>
                      <a:off x="0" y="0"/>
                      <a:ext cx="3234" cy="3233"/>
                    </a:xfrm>
                    <a:prstGeom prst="rect">
                      <a:avLst/>
                    </a:prstGeom>
                  </pic:spPr>
                </pic:pic>
              </a:graphicData>
            </a:graphic>
          </wp:inline>
        </w:drawing>
      </w:r>
      <w:r w:rsidR="00816628">
        <w:rPr>
          <w:rFonts w:ascii="Times New Roman" w:eastAsia="Times New Roman" w:hAnsi="Times New Roman"/>
        </w:rPr>
        <w:t>tószer</w:t>
      </w:r>
      <w:r w:rsidR="001415E0">
        <w:rPr>
          <w:rFonts w:ascii="Times New Roman" w:eastAsia="Times New Roman" w:hAnsi="Times New Roman"/>
        </w:rPr>
        <w:t xml:space="preserve"> használat</w:t>
      </w:r>
      <w:r w:rsidR="00816628">
        <w:rPr>
          <w:rFonts w:ascii="Times New Roman" w:eastAsia="Times New Roman" w:hAnsi="Times New Roman"/>
        </w:rPr>
        <w:t>, stb.)</w:t>
      </w:r>
      <w:r w:rsidR="00816628">
        <w:rPr>
          <w:noProof/>
        </w:rPr>
        <w:drawing>
          <wp:inline distT="0" distB="0" distL="0" distR="0" wp14:anchorId="1F1A6717" wp14:editId="52F1AB48">
            <wp:extent cx="6468" cy="6467"/>
            <wp:effectExtent l="0" t="0" r="0" b="0"/>
            <wp:docPr id="14875" name="Picture 14875"/>
            <wp:cNvGraphicFramePr/>
            <a:graphic xmlns:a="http://schemas.openxmlformats.org/drawingml/2006/main">
              <a:graphicData uri="http://schemas.openxmlformats.org/drawingml/2006/picture">
                <pic:pic xmlns:pic="http://schemas.openxmlformats.org/drawingml/2006/picture">
                  <pic:nvPicPr>
                    <pic:cNvPr id="14875" name="Picture 14875"/>
                    <pic:cNvPicPr/>
                  </pic:nvPicPr>
                  <pic:blipFill>
                    <a:blip r:embed="rId16"/>
                    <a:stretch>
                      <a:fillRect/>
                    </a:stretch>
                  </pic:blipFill>
                  <pic:spPr>
                    <a:xfrm>
                      <a:off x="0" y="0"/>
                      <a:ext cx="6468" cy="6467"/>
                    </a:xfrm>
                    <a:prstGeom prst="rect">
                      <a:avLst/>
                    </a:prstGeom>
                  </pic:spPr>
                </pic:pic>
              </a:graphicData>
            </a:graphic>
          </wp:inline>
        </w:drawing>
      </w:r>
    </w:p>
    <w:p w14:paraId="4482E9EB" w14:textId="77777777" w:rsidR="001943B3" w:rsidRDefault="001943B3" w:rsidP="000E20B2">
      <w:pPr>
        <w:spacing w:after="0"/>
        <w:contextualSpacing/>
        <w:jc w:val="both"/>
        <w:rPr>
          <w:rFonts w:ascii="Times New Roman" w:eastAsiaTheme="minorHAnsi" w:hAnsi="Times New Roman"/>
          <w:b/>
          <w:bCs/>
        </w:rPr>
      </w:pPr>
    </w:p>
    <w:p w14:paraId="0D4BD825" w14:textId="6600B73F" w:rsidR="00F3037B" w:rsidRDefault="00F3037B" w:rsidP="000E20B2">
      <w:pPr>
        <w:spacing w:after="0"/>
        <w:contextualSpacing/>
        <w:jc w:val="both"/>
        <w:rPr>
          <w:rFonts w:ascii="Times New Roman" w:eastAsiaTheme="minorHAnsi" w:hAnsi="Times New Roman"/>
          <w:b/>
          <w:bCs/>
        </w:rPr>
      </w:pPr>
      <w:r>
        <w:rPr>
          <w:rFonts w:ascii="Times New Roman" w:eastAsiaTheme="minorHAnsi" w:hAnsi="Times New Roman"/>
          <w:b/>
          <w:bCs/>
        </w:rPr>
        <w:t>A</w:t>
      </w:r>
      <w:r w:rsidRPr="00695774">
        <w:rPr>
          <w:rFonts w:ascii="Times New Roman" w:eastAsiaTheme="minorHAnsi" w:hAnsi="Times New Roman"/>
          <w:b/>
          <w:bCs/>
        </w:rPr>
        <w:t>z általános bűnügyi közbiztonság</w:t>
      </w:r>
    </w:p>
    <w:p w14:paraId="325BE8C7" w14:textId="3D2A8CDC" w:rsidR="001943B3" w:rsidRDefault="001943B3" w:rsidP="0040403D">
      <w:pPr>
        <w:jc w:val="both"/>
        <w:rPr>
          <w:rFonts w:ascii="Times New Roman" w:hAnsi="Times New Roman"/>
        </w:rPr>
      </w:pPr>
      <w:r>
        <w:rPr>
          <w:rFonts w:ascii="Times New Roman" w:eastAsia="Times New Roman" w:hAnsi="Times New Roman"/>
        </w:rPr>
        <w:t xml:space="preserve">Telki község a Budaörsi Rendőrkapitányság illetékességhez tartozik. </w:t>
      </w:r>
      <w:r w:rsidRPr="00A160DC">
        <w:rPr>
          <w:rFonts w:ascii="Times New Roman" w:hAnsi="Times New Roman"/>
        </w:rPr>
        <w:t xml:space="preserve">Telki község közrendjét és közbiztonságát a Budaörsi Rendőrkapitányság Budakeszi Rendőrőrs biztosítja. Tevékenységük elsődleges célja </w:t>
      </w:r>
      <w:r>
        <w:rPr>
          <w:rFonts w:ascii="Times New Roman" w:hAnsi="Times New Roman"/>
        </w:rPr>
        <w:t xml:space="preserve">a </w:t>
      </w:r>
      <w:r w:rsidRPr="00A160DC">
        <w:rPr>
          <w:rFonts w:ascii="Times New Roman" w:hAnsi="Times New Roman"/>
        </w:rPr>
        <w:t>széleskör</w:t>
      </w:r>
      <w:r>
        <w:rPr>
          <w:rFonts w:ascii="Times New Roman" w:hAnsi="Times New Roman"/>
        </w:rPr>
        <w:t>ű</w:t>
      </w:r>
      <w:r w:rsidRPr="00A160DC">
        <w:rPr>
          <w:rFonts w:ascii="Times New Roman" w:hAnsi="Times New Roman"/>
        </w:rPr>
        <w:t xml:space="preserve"> társadalmi összefogással megfelelő biztonság</w:t>
      </w:r>
      <w:r>
        <w:rPr>
          <w:rFonts w:ascii="Times New Roman" w:hAnsi="Times New Roman"/>
        </w:rPr>
        <w:t xml:space="preserve"> meg</w:t>
      </w:r>
      <w:r w:rsidRPr="00A160DC">
        <w:rPr>
          <w:rFonts w:ascii="Times New Roman" w:hAnsi="Times New Roman"/>
        </w:rPr>
        <w:t>teremt</w:t>
      </w:r>
      <w:r>
        <w:rPr>
          <w:rFonts w:ascii="Times New Roman" w:hAnsi="Times New Roman"/>
        </w:rPr>
        <w:t>ése</w:t>
      </w:r>
      <w:r w:rsidRPr="00A160DC">
        <w:rPr>
          <w:rFonts w:ascii="Times New Roman" w:hAnsi="Times New Roman"/>
        </w:rPr>
        <w:t xml:space="preserve"> Telkiben, illetve a Budakeszi Rendőrőrs illetékességi területéhez tartozó településeken élők, itt tartózkodók számára.</w:t>
      </w:r>
    </w:p>
    <w:p w14:paraId="246AA0E0" w14:textId="22837E58" w:rsidR="00D65201" w:rsidRPr="00656E99" w:rsidRDefault="00D65201" w:rsidP="0040403D">
      <w:pPr>
        <w:jc w:val="both"/>
        <w:rPr>
          <w:rFonts w:ascii="Times New Roman" w:eastAsia="Times New Roman" w:hAnsi="Times New Roman"/>
          <w:color w:val="000000" w:themeColor="text1"/>
        </w:rPr>
      </w:pPr>
      <w:r w:rsidRPr="00656E99">
        <w:rPr>
          <w:rFonts w:ascii="Times New Roman" w:hAnsi="Times New Roman"/>
          <w:color w:val="000000" w:themeColor="text1"/>
        </w:rPr>
        <w:t xml:space="preserve">Telkiben </w:t>
      </w:r>
      <w:r w:rsidR="00656E99" w:rsidRPr="00656E99">
        <w:rPr>
          <w:rFonts w:ascii="Times New Roman" w:hAnsi="Times New Roman"/>
          <w:color w:val="000000" w:themeColor="text1"/>
        </w:rPr>
        <w:t>több mint 20 éve</w:t>
      </w:r>
      <w:r w:rsidRPr="00656E99">
        <w:rPr>
          <w:rFonts w:ascii="Times New Roman" w:hAnsi="Times New Roman"/>
          <w:color w:val="000000" w:themeColor="text1"/>
        </w:rPr>
        <w:t xml:space="preserve"> működik körzeti megbízott. A megbízott státuszát szolgálati lakás biztosításával és egyéb támogatásokkal segíti az önkormányzat.</w:t>
      </w:r>
    </w:p>
    <w:p w14:paraId="0AFDD604" w14:textId="0584B215" w:rsidR="001943B3" w:rsidRPr="00F3037B" w:rsidRDefault="001943B3" w:rsidP="0040403D">
      <w:pPr>
        <w:tabs>
          <w:tab w:val="left" w:pos="8080"/>
        </w:tabs>
        <w:spacing w:after="253"/>
        <w:jc w:val="both"/>
        <w:rPr>
          <w:rFonts w:ascii="Times New Roman" w:hAnsi="Times New Roman"/>
        </w:rPr>
      </w:pPr>
      <w:r w:rsidRPr="00A160DC">
        <w:rPr>
          <w:rFonts w:ascii="Times New Roman" w:hAnsi="Times New Roman"/>
        </w:rPr>
        <w:t>A 2020-as koronavírus járvány alapjaiban változtatta meg a rendőrség feladatait, melyeket törvényesen és szakszerűen hajtottunk végre, tevékenységünket a szakmaiság és a társadalmi felelősségvállalás jellemezte. Alapvető cél volt a közrend és közbiztonság fenntartása, mindezeken keresztül a lakosság szubjektív biztonságérzetének erősítése, a jogsértések visszaszorítása és a koronavírus járványból fakadó széleskör</w:t>
      </w:r>
      <w:r w:rsidR="00D65201">
        <w:rPr>
          <w:rFonts w:ascii="Times New Roman" w:hAnsi="Times New Roman"/>
        </w:rPr>
        <w:t>ű</w:t>
      </w:r>
      <w:r w:rsidRPr="00A160DC">
        <w:rPr>
          <w:rFonts w:ascii="Times New Roman" w:hAnsi="Times New Roman"/>
        </w:rPr>
        <w:t xml:space="preserve"> feladatrendszer hatékony végrehajtása.</w:t>
      </w:r>
    </w:p>
    <w:p w14:paraId="1E42A4FF" w14:textId="77777777" w:rsidR="001943B3" w:rsidRDefault="001943B3" w:rsidP="000E20B2">
      <w:pPr>
        <w:spacing w:after="0"/>
        <w:contextualSpacing/>
        <w:jc w:val="both"/>
        <w:rPr>
          <w:rFonts w:ascii="Times New Roman" w:eastAsiaTheme="minorHAnsi" w:hAnsi="Times New Roman"/>
        </w:rPr>
      </w:pPr>
      <w:r w:rsidRPr="00927A01">
        <w:rPr>
          <w:rFonts w:ascii="Times New Roman" w:eastAsiaTheme="minorHAnsi" w:hAnsi="Times New Roman"/>
        </w:rPr>
        <w:t>Telki közbiztonsági helyzete a Rendőrkapitányság éves jelentései alapján</w:t>
      </w:r>
      <w:r>
        <w:rPr>
          <w:rFonts w:ascii="Times New Roman" w:eastAsiaTheme="minorHAnsi" w:hAnsi="Times New Roman"/>
        </w:rPr>
        <w:t xml:space="preserve"> jónak mondható. A bűncselekmények száma elenyésző, a vagyonelleni bűncselekmények száma évről évre csökken. </w:t>
      </w:r>
    </w:p>
    <w:p w14:paraId="631BE71A" w14:textId="77777777" w:rsidR="001943B3" w:rsidRDefault="001943B3" w:rsidP="000E20B2">
      <w:pPr>
        <w:spacing w:after="0"/>
        <w:jc w:val="both"/>
        <w:rPr>
          <w:rFonts w:ascii="Times New Roman" w:hAnsi="Times New Roman"/>
        </w:rPr>
      </w:pPr>
    </w:p>
    <w:p w14:paraId="41E62BD0" w14:textId="3385EEC3" w:rsidR="00C30ACA" w:rsidRDefault="00506ACF" w:rsidP="000E20B2">
      <w:pPr>
        <w:spacing w:after="0"/>
        <w:contextualSpacing/>
        <w:jc w:val="both"/>
        <w:rPr>
          <w:rFonts w:ascii="Times New Roman" w:hAnsi="Times New Roman"/>
        </w:rPr>
      </w:pPr>
      <w:r w:rsidRPr="0020503A">
        <w:rPr>
          <w:rFonts w:ascii="Times New Roman" w:eastAsia="Times New Roman" w:hAnsi="Times New Roman"/>
        </w:rPr>
        <w:t xml:space="preserve">A közbiztonsági helyzet jellemzőit, a bűncselekmények számát figyelembe véve megállapítható, hogy a lakosság nyugalmát súlyosan megzavaró és biztonság érzetét jelentős mértékben csökkenő, </w:t>
      </w:r>
      <w:r>
        <w:rPr>
          <w:noProof/>
        </w:rPr>
        <w:drawing>
          <wp:inline distT="0" distB="0" distL="0" distR="0" wp14:anchorId="67D4E6F5" wp14:editId="6DAD2DE7">
            <wp:extent cx="12936" cy="19400"/>
            <wp:effectExtent l="0" t="0" r="0" b="0"/>
            <wp:docPr id="4" name="Picture 88587"/>
            <wp:cNvGraphicFramePr/>
            <a:graphic xmlns:a="http://schemas.openxmlformats.org/drawingml/2006/main">
              <a:graphicData uri="http://schemas.openxmlformats.org/drawingml/2006/picture">
                <pic:pic xmlns:pic="http://schemas.openxmlformats.org/drawingml/2006/picture">
                  <pic:nvPicPr>
                    <pic:cNvPr id="88587" name="Picture 88587"/>
                    <pic:cNvPicPr/>
                  </pic:nvPicPr>
                  <pic:blipFill>
                    <a:blip r:embed="rId17"/>
                    <a:stretch>
                      <a:fillRect/>
                    </a:stretch>
                  </pic:blipFill>
                  <pic:spPr>
                    <a:xfrm>
                      <a:off x="0" y="0"/>
                      <a:ext cx="12936" cy="19400"/>
                    </a:xfrm>
                    <a:prstGeom prst="rect">
                      <a:avLst/>
                    </a:prstGeom>
                  </pic:spPr>
                </pic:pic>
              </a:graphicData>
            </a:graphic>
          </wp:inline>
        </w:drawing>
      </w:r>
      <w:r>
        <w:rPr>
          <w:noProof/>
        </w:rPr>
        <w:drawing>
          <wp:inline distT="0" distB="0" distL="0" distR="0" wp14:anchorId="27C6DC26" wp14:editId="12F86092">
            <wp:extent cx="3234" cy="6467"/>
            <wp:effectExtent l="0" t="0" r="0" b="0"/>
            <wp:docPr id="5" name="Picture 18349"/>
            <wp:cNvGraphicFramePr/>
            <a:graphic xmlns:a="http://schemas.openxmlformats.org/drawingml/2006/main">
              <a:graphicData uri="http://schemas.openxmlformats.org/drawingml/2006/picture">
                <pic:pic xmlns:pic="http://schemas.openxmlformats.org/drawingml/2006/picture">
                  <pic:nvPicPr>
                    <pic:cNvPr id="18349" name="Picture 18349"/>
                    <pic:cNvPicPr/>
                  </pic:nvPicPr>
                  <pic:blipFill>
                    <a:blip r:embed="rId18"/>
                    <a:stretch>
                      <a:fillRect/>
                    </a:stretch>
                  </pic:blipFill>
                  <pic:spPr>
                    <a:xfrm>
                      <a:off x="0" y="0"/>
                      <a:ext cx="3234" cy="6467"/>
                    </a:xfrm>
                    <a:prstGeom prst="rect">
                      <a:avLst/>
                    </a:prstGeom>
                  </pic:spPr>
                </pic:pic>
              </a:graphicData>
            </a:graphic>
          </wp:inline>
        </w:drawing>
      </w:r>
      <w:r w:rsidRPr="0020503A">
        <w:rPr>
          <w:rFonts w:ascii="Times New Roman" w:eastAsia="Times New Roman" w:hAnsi="Times New Roman"/>
        </w:rPr>
        <w:t xml:space="preserve">közterületen elkövetett bűncselekmények </w:t>
      </w:r>
      <w:r>
        <w:rPr>
          <w:rFonts w:ascii="Times New Roman" w:eastAsia="Times New Roman" w:hAnsi="Times New Roman"/>
        </w:rPr>
        <w:t xml:space="preserve">száma elenyésző, </w:t>
      </w:r>
      <w:r w:rsidR="00C30ACA" w:rsidRPr="00F3037B">
        <w:rPr>
          <w:rFonts w:ascii="Times New Roman" w:hAnsi="Times New Roman"/>
        </w:rPr>
        <w:t>évek óta nem történt kiugró változás. A tavalyi évben 7 közterületen megvalósult cselekmény került hatóságunk látókörébe</w:t>
      </w:r>
      <w:r w:rsidR="00C30ACA">
        <w:rPr>
          <w:rFonts w:ascii="Times New Roman" w:hAnsi="Times New Roman"/>
        </w:rPr>
        <w:t>.</w:t>
      </w:r>
    </w:p>
    <w:p w14:paraId="0CC1B240" w14:textId="4B482260" w:rsidR="008324D9" w:rsidRDefault="008324D9" w:rsidP="000E20B2">
      <w:pPr>
        <w:spacing w:after="0"/>
        <w:contextualSpacing/>
        <w:jc w:val="both"/>
        <w:rPr>
          <w:rFonts w:ascii="Times New Roman" w:eastAsiaTheme="minorHAnsi" w:hAnsi="Times New Roman"/>
        </w:rPr>
      </w:pPr>
    </w:p>
    <w:p w14:paraId="3BA8C585" w14:textId="77777777" w:rsidR="00727DEF" w:rsidRPr="00F3037B" w:rsidRDefault="00727DEF" w:rsidP="000E20B2">
      <w:pPr>
        <w:spacing w:after="0"/>
        <w:jc w:val="both"/>
        <w:rPr>
          <w:rFonts w:ascii="Times New Roman" w:hAnsi="Times New Roman"/>
        </w:rPr>
      </w:pPr>
      <w:r w:rsidRPr="00F3037B">
        <w:rPr>
          <w:rFonts w:ascii="Times New Roman" w:hAnsi="Times New Roman"/>
        </w:rPr>
        <w:t>Miközben évek óta tartó általános tendencia a bűncselekmények számának csökkenése, 2020</w:t>
      </w:r>
      <w:r>
        <w:rPr>
          <w:rFonts w:ascii="Times New Roman" w:hAnsi="Times New Roman"/>
        </w:rPr>
        <w:t xml:space="preserve"> évben</w:t>
      </w:r>
      <w:r w:rsidRPr="00F3037B">
        <w:rPr>
          <w:rFonts w:ascii="Times New Roman" w:hAnsi="Times New Roman"/>
        </w:rPr>
        <w:t xml:space="preserve"> a csalások számában növekedés tapasztalható. Korábban jellemző elkövetési mód volt az, hogy különböző történetekkel - pl. a gyerek, unoka balesete, építkezésre, gépkocsi beszerzésre, befektetésre - a sértettől pénzt csaltak ki. A pandémia bekövetkezése miatt ezt felváltották az </w:t>
      </w:r>
      <w:proofErr w:type="gramStart"/>
      <w:r w:rsidRPr="00F3037B">
        <w:rPr>
          <w:rFonts w:ascii="Times New Roman" w:hAnsi="Times New Roman"/>
        </w:rPr>
        <w:t>on-line</w:t>
      </w:r>
      <w:proofErr w:type="gramEnd"/>
      <w:r w:rsidRPr="00F3037B">
        <w:rPr>
          <w:rFonts w:ascii="Times New Roman" w:hAnsi="Times New Roman"/>
        </w:rPr>
        <w:t xml:space="preserve"> rendelések kapcsán elkövetett jogsértések, melyek döntően kisebb értékű, részben fiktív webáruházakhoz, részben hamis on-line apróhirdetésekhez kapcsolódnak.</w:t>
      </w:r>
    </w:p>
    <w:p w14:paraId="295BA3D4" w14:textId="77777777" w:rsidR="00727DEF" w:rsidRDefault="00727DEF" w:rsidP="000E20B2">
      <w:pPr>
        <w:spacing w:after="0"/>
        <w:contextualSpacing/>
        <w:jc w:val="both"/>
        <w:rPr>
          <w:rFonts w:ascii="Times New Roman" w:eastAsiaTheme="minorHAnsi" w:hAnsi="Times New Roman"/>
        </w:rPr>
      </w:pPr>
    </w:p>
    <w:p w14:paraId="7C2D38F5" w14:textId="77777777" w:rsidR="00727DEF" w:rsidRDefault="00727DEF" w:rsidP="000E20B2">
      <w:pPr>
        <w:spacing w:after="0"/>
        <w:contextualSpacing/>
        <w:jc w:val="both"/>
        <w:rPr>
          <w:rFonts w:ascii="Times New Roman" w:eastAsiaTheme="minorHAnsi" w:hAnsi="Times New Roman"/>
        </w:rPr>
      </w:pPr>
      <w:r>
        <w:rPr>
          <w:rFonts w:ascii="Times New Roman" w:eastAsiaTheme="minorHAnsi" w:hAnsi="Times New Roman"/>
        </w:rPr>
        <w:t>Erőszakos cselekmények száma nem jellemző, a rongálások számában látható jelentősebb emelkedés. A lakosság szubjektív biztonságérzetét ennek ellenére sikerült megőrizni, köszönhető ez annak, hogy a rendőrség, a közterület-felügyelő és a Polgárőrség jelenléte folyamatos.</w:t>
      </w:r>
    </w:p>
    <w:p w14:paraId="06B15B62" w14:textId="77777777" w:rsidR="00727DEF" w:rsidRDefault="00727DEF" w:rsidP="000E20B2">
      <w:pPr>
        <w:spacing w:after="0"/>
        <w:ind w:left="36"/>
        <w:jc w:val="both"/>
        <w:rPr>
          <w:rFonts w:ascii="Times New Roman" w:eastAsia="Times New Roman" w:hAnsi="Times New Roman"/>
        </w:rPr>
      </w:pPr>
    </w:p>
    <w:p w14:paraId="60734FDE" w14:textId="6DEF0C22" w:rsidR="00C33234" w:rsidRDefault="00C33234" w:rsidP="000E20B2">
      <w:pPr>
        <w:spacing w:after="0"/>
        <w:ind w:left="36"/>
        <w:jc w:val="both"/>
      </w:pPr>
      <w:r>
        <w:rPr>
          <w:rFonts w:ascii="Times New Roman" w:eastAsia="Times New Roman" w:hAnsi="Times New Roman"/>
        </w:rPr>
        <w:t>Az utóbbi években tapasztalható, hogy megjelentek a hétvégékhez, iskolai szünetekhez kötődő főleg fiatalkorúak, kiskorúak által elkövetett garázdaság, rongálások, valamint olyan cselekmények, melyek alkalmasak a lakosság nyugalmának megzavarására, pl. késő esti, éjszakai órákban hangoskodás, garázdaság a település közterületein,</w:t>
      </w:r>
      <w:r>
        <w:rPr>
          <w:noProof/>
        </w:rPr>
        <w:drawing>
          <wp:inline distT="0" distB="0" distL="0" distR="0" wp14:anchorId="22A31DE4" wp14:editId="66BE7D2E">
            <wp:extent cx="3234" cy="3233"/>
            <wp:effectExtent l="0" t="0" r="0" b="0"/>
            <wp:docPr id="6" name="Picture 18384"/>
            <wp:cNvGraphicFramePr/>
            <a:graphic xmlns:a="http://schemas.openxmlformats.org/drawingml/2006/main">
              <a:graphicData uri="http://schemas.openxmlformats.org/drawingml/2006/picture">
                <pic:pic xmlns:pic="http://schemas.openxmlformats.org/drawingml/2006/picture">
                  <pic:nvPicPr>
                    <pic:cNvPr id="18384" name="Picture 18384"/>
                    <pic:cNvPicPr/>
                  </pic:nvPicPr>
                  <pic:blipFill>
                    <a:blip r:embed="rId19"/>
                    <a:stretch>
                      <a:fillRect/>
                    </a:stretch>
                  </pic:blipFill>
                  <pic:spPr>
                    <a:xfrm>
                      <a:off x="0" y="0"/>
                      <a:ext cx="3234" cy="3233"/>
                    </a:xfrm>
                    <a:prstGeom prst="rect">
                      <a:avLst/>
                    </a:prstGeom>
                  </pic:spPr>
                </pic:pic>
              </a:graphicData>
            </a:graphic>
          </wp:inline>
        </w:drawing>
      </w:r>
    </w:p>
    <w:p w14:paraId="74CAD932" w14:textId="77777777" w:rsidR="00D9760A" w:rsidRDefault="00D9760A" w:rsidP="000E20B2">
      <w:pPr>
        <w:spacing w:after="0"/>
        <w:ind w:left="36"/>
        <w:jc w:val="both"/>
        <w:rPr>
          <w:rFonts w:ascii="Times New Roman" w:eastAsia="Times New Roman" w:hAnsi="Times New Roman"/>
        </w:rPr>
      </w:pPr>
    </w:p>
    <w:p w14:paraId="4FB0B5B5" w14:textId="77777777" w:rsidR="00CE6213" w:rsidRDefault="00C33234" w:rsidP="00CE6213">
      <w:pPr>
        <w:ind w:right="14"/>
        <w:jc w:val="both"/>
      </w:pPr>
      <w:r>
        <w:rPr>
          <w:rFonts w:ascii="Times New Roman" w:eastAsia="Times New Roman" w:hAnsi="Times New Roman"/>
        </w:rPr>
        <w:lastRenderedPageBreak/>
        <w:t xml:space="preserve">Sajnálatos módon </w:t>
      </w:r>
      <w:r w:rsidR="00D9760A">
        <w:rPr>
          <w:rFonts w:ascii="Times New Roman" w:eastAsia="Times New Roman" w:hAnsi="Times New Roman"/>
        </w:rPr>
        <w:t>tapasztalhat, hogy Telkiben</w:t>
      </w:r>
      <w:r>
        <w:rPr>
          <w:rFonts w:ascii="Times New Roman" w:eastAsia="Times New Roman" w:hAnsi="Times New Roman"/>
        </w:rPr>
        <w:t xml:space="preserve"> is megjelentek a kábítószer fogyasztással és terjesztéssel összefüggő problémák, melynek kezelése egyre égetőbb feladatot jelent.</w:t>
      </w:r>
      <w:r>
        <w:rPr>
          <w:noProof/>
        </w:rPr>
        <w:drawing>
          <wp:inline distT="0" distB="0" distL="0" distR="0" wp14:anchorId="28EFAB55" wp14:editId="0D8CAF21">
            <wp:extent cx="3234" cy="19400"/>
            <wp:effectExtent l="0" t="0" r="0" b="0"/>
            <wp:docPr id="15" name="Picture 88605"/>
            <wp:cNvGraphicFramePr/>
            <a:graphic xmlns:a="http://schemas.openxmlformats.org/drawingml/2006/main">
              <a:graphicData uri="http://schemas.openxmlformats.org/drawingml/2006/picture">
                <pic:pic xmlns:pic="http://schemas.openxmlformats.org/drawingml/2006/picture">
                  <pic:nvPicPr>
                    <pic:cNvPr id="88605" name="Picture 88605"/>
                    <pic:cNvPicPr/>
                  </pic:nvPicPr>
                  <pic:blipFill>
                    <a:blip r:embed="rId20"/>
                    <a:stretch>
                      <a:fillRect/>
                    </a:stretch>
                  </pic:blipFill>
                  <pic:spPr>
                    <a:xfrm>
                      <a:off x="0" y="0"/>
                      <a:ext cx="3234" cy="19400"/>
                    </a:xfrm>
                    <a:prstGeom prst="rect">
                      <a:avLst/>
                    </a:prstGeom>
                  </pic:spPr>
                </pic:pic>
              </a:graphicData>
            </a:graphic>
          </wp:inline>
        </w:drawing>
      </w:r>
      <w:r>
        <w:rPr>
          <w:rFonts w:ascii="Times New Roman" w:eastAsia="Times New Roman" w:hAnsi="Times New Roman"/>
        </w:rPr>
        <w:t xml:space="preserve"> Ebben a kérdésben a bűnüldöző szervek mellett a család</w:t>
      </w:r>
      <w:r w:rsidR="00D9760A">
        <w:rPr>
          <w:rFonts w:ascii="Times New Roman" w:eastAsia="Times New Roman" w:hAnsi="Times New Roman"/>
        </w:rPr>
        <w:t>ok</w:t>
      </w:r>
      <w:r>
        <w:rPr>
          <w:rFonts w:ascii="Times New Roman" w:eastAsia="Times New Roman" w:hAnsi="Times New Roman"/>
        </w:rPr>
        <w:t>nak is jelentős szerepe van.</w:t>
      </w:r>
      <w:r w:rsidR="00CE6213">
        <w:rPr>
          <w:rFonts w:ascii="Times New Roman" w:eastAsia="Times New Roman" w:hAnsi="Times New Roman"/>
        </w:rPr>
        <w:t xml:space="preserve"> </w:t>
      </w:r>
      <w:r w:rsidR="00CE6213" w:rsidRPr="0033374D">
        <w:rPr>
          <w:rFonts w:ascii="Times New Roman" w:eastAsia="Times New Roman" w:hAnsi="Times New Roman"/>
        </w:rPr>
        <w:t>A kábítószer-probléma összetett, az egész társadalomra kiható jelenség, veszélyezteti az egyének, családok, közösségek jólétét és biztonságát. A kábítószerek illegális használata az egész társadalom biztonságérzetére kihat, valamint jelentős közegészségügyi ártalmakat okozhat.</w:t>
      </w:r>
    </w:p>
    <w:p w14:paraId="542E568A" w14:textId="5C62A715" w:rsidR="004D1B72" w:rsidRPr="00CE6213" w:rsidRDefault="004D1B72" w:rsidP="00CE6213">
      <w:pPr>
        <w:ind w:right="14"/>
        <w:jc w:val="both"/>
      </w:pPr>
      <w:r>
        <w:rPr>
          <w:rFonts w:ascii="Times New Roman" w:eastAsiaTheme="minorHAnsi" w:hAnsi="Times New Roman"/>
        </w:rPr>
        <w:t xml:space="preserve">A </w:t>
      </w:r>
      <w:r w:rsidR="000E20B2">
        <w:rPr>
          <w:rFonts w:ascii="Times New Roman" w:eastAsiaTheme="minorHAnsi" w:hAnsi="Times New Roman"/>
        </w:rPr>
        <w:t xml:space="preserve">rendőrség </w:t>
      </w:r>
      <w:r>
        <w:rPr>
          <w:rFonts w:ascii="Times New Roman" w:eastAsiaTheme="minorHAnsi" w:hAnsi="Times New Roman"/>
        </w:rPr>
        <w:t>közrendvédelmi és bűnügyi állomány</w:t>
      </w:r>
      <w:r w:rsidR="000E20B2">
        <w:rPr>
          <w:rFonts w:ascii="Times New Roman" w:eastAsiaTheme="minorHAnsi" w:hAnsi="Times New Roman"/>
        </w:rPr>
        <w:t>a</w:t>
      </w:r>
      <w:r>
        <w:rPr>
          <w:rFonts w:ascii="Times New Roman" w:eastAsiaTheme="minorHAnsi" w:hAnsi="Times New Roman"/>
        </w:rPr>
        <w:t xml:space="preserve"> az észlelt és bejelentett cselekményekre azonnal reagál, a fokozott ellenőrzésekre kerül sor a bűncselekmények megakadályozása és visszaszorítása érdekében.</w:t>
      </w:r>
    </w:p>
    <w:p w14:paraId="0C86F499" w14:textId="77777777" w:rsidR="00506ACF" w:rsidRDefault="00506ACF" w:rsidP="000E20B2">
      <w:pPr>
        <w:spacing w:after="0"/>
        <w:contextualSpacing/>
        <w:jc w:val="both"/>
        <w:rPr>
          <w:rFonts w:ascii="Times New Roman" w:eastAsiaTheme="minorHAnsi" w:hAnsi="Times New Roman"/>
        </w:rPr>
      </w:pPr>
    </w:p>
    <w:p w14:paraId="3415B741" w14:textId="6F46DC86" w:rsidR="004D1B72" w:rsidRDefault="004D1B72" w:rsidP="000E20B2">
      <w:pPr>
        <w:spacing w:after="0"/>
        <w:contextualSpacing/>
        <w:jc w:val="both"/>
        <w:rPr>
          <w:rFonts w:ascii="Times New Roman" w:eastAsiaTheme="minorHAnsi" w:hAnsi="Times New Roman"/>
        </w:rPr>
      </w:pPr>
      <w:r>
        <w:rPr>
          <w:rFonts w:ascii="Times New Roman" w:eastAsiaTheme="minorHAnsi" w:hAnsi="Times New Roman"/>
        </w:rPr>
        <w:t>A közrendvédelem területén fontos szerepe van a térfigyelő kameráknak, mivel az esetleges elkövetőkről készített felvételek az általuk használt gépjárművekről készült képfelvételek komoly segítséget jelenthetnek a bűnmegelőzésben és bűnfelderítésben egyaránt. Fontos, hogy a rendőrség, a körzeti megbízott és a polgárőrség is olyan modern technikai eszközökkel</w:t>
      </w:r>
      <w:r w:rsidR="00F80979">
        <w:rPr>
          <w:rFonts w:ascii="Times New Roman" w:eastAsiaTheme="minorHAnsi" w:hAnsi="Times New Roman"/>
        </w:rPr>
        <w:t>, járművekkel</w:t>
      </w:r>
      <w:r>
        <w:rPr>
          <w:rFonts w:ascii="Times New Roman" w:eastAsiaTheme="minorHAnsi" w:hAnsi="Times New Roman"/>
        </w:rPr>
        <w:t xml:space="preserve"> rendelkezzen</w:t>
      </w:r>
      <w:r w:rsidR="00F80979">
        <w:rPr>
          <w:rFonts w:ascii="Times New Roman" w:eastAsiaTheme="minorHAnsi" w:hAnsi="Times New Roman"/>
        </w:rPr>
        <w:t xml:space="preserve"> a munkája során, amelyek garantálják a munkájuk eredményességét.</w:t>
      </w:r>
    </w:p>
    <w:p w14:paraId="518AA6CB" w14:textId="77777777" w:rsidR="00C30ACA" w:rsidRDefault="00C30ACA" w:rsidP="000E20B2">
      <w:pPr>
        <w:spacing w:after="0"/>
        <w:contextualSpacing/>
        <w:jc w:val="both"/>
        <w:rPr>
          <w:rFonts w:ascii="Times New Roman" w:eastAsiaTheme="minorHAnsi" w:hAnsi="Times New Roman"/>
        </w:rPr>
      </w:pPr>
    </w:p>
    <w:p w14:paraId="241709CB" w14:textId="2880A225" w:rsidR="00F80979" w:rsidRDefault="00F80979" w:rsidP="000E20B2">
      <w:pPr>
        <w:spacing w:after="0"/>
        <w:contextualSpacing/>
        <w:jc w:val="both"/>
        <w:rPr>
          <w:rFonts w:ascii="Times New Roman" w:eastAsiaTheme="minorHAnsi" w:hAnsi="Times New Roman"/>
        </w:rPr>
      </w:pPr>
      <w:r>
        <w:rPr>
          <w:rFonts w:ascii="Times New Roman" w:eastAsiaTheme="minorHAnsi" w:hAnsi="Times New Roman"/>
        </w:rPr>
        <w:t>Az illetékes rendőri szervek komoly erőfeszítéseket tesznek annak érdekében, hogy Telki közbiztonsági szempontból egy élhető település legyen a lakók érezzék, hogy a rendőség a munkájával őket szolgálja.</w:t>
      </w:r>
    </w:p>
    <w:p w14:paraId="69D92AD3" w14:textId="4F2D9C6D" w:rsidR="00F80979" w:rsidRDefault="00F80979" w:rsidP="000E20B2">
      <w:pPr>
        <w:spacing w:after="0"/>
        <w:contextualSpacing/>
        <w:jc w:val="both"/>
        <w:rPr>
          <w:rFonts w:ascii="Times New Roman" w:eastAsiaTheme="minorHAnsi" w:hAnsi="Times New Roman"/>
        </w:rPr>
      </w:pPr>
      <w:r>
        <w:rPr>
          <w:rFonts w:ascii="Times New Roman" w:eastAsiaTheme="minorHAnsi" w:hAnsi="Times New Roman"/>
        </w:rPr>
        <w:t>Az állampolgárok biztonságérzetét befolyásoló bűncselekmények megelőzésére és eredményes felderítésére komoly hangsúlyt helyez a rendőrség.</w:t>
      </w:r>
    </w:p>
    <w:p w14:paraId="23D6E3E8" w14:textId="77777777" w:rsidR="00C30ACA" w:rsidRDefault="00C30ACA" w:rsidP="000E20B2">
      <w:pPr>
        <w:spacing w:after="0"/>
        <w:contextualSpacing/>
        <w:jc w:val="both"/>
        <w:rPr>
          <w:rFonts w:ascii="Times New Roman" w:eastAsiaTheme="minorHAnsi" w:hAnsi="Times New Roman"/>
        </w:rPr>
      </w:pPr>
    </w:p>
    <w:p w14:paraId="674C72D6" w14:textId="7501DEA0" w:rsidR="00F80979" w:rsidRPr="00656E99" w:rsidRDefault="00F80979" w:rsidP="000E20B2">
      <w:pPr>
        <w:spacing w:after="0"/>
        <w:contextualSpacing/>
        <w:jc w:val="both"/>
        <w:rPr>
          <w:rFonts w:ascii="Times New Roman" w:eastAsiaTheme="minorHAnsi" w:hAnsi="Times New Roman"/>
          <w:color w:val="000000" w:themeColor="text1"/>
        </w:rPr>
      </w:pPr>
      <w:r>
        <w:rPr>
          <w:rFonts w:ascii="Times New Roman" w:eastAsiaTheme="minorHAnsi" w:hAnsi="Times New Roman"/>
        </w:rPr>
        <w:t>A társadalmi összefogással, a lakosság és a különböző társadalmi szervek bevonásával a rendőri szervek egyre hatékonyabb tevékenységet tudnak elérni.</w:t>
      </w:r>
      <w:r w:rsidR="00D65201">
        <w:rPr>
          <w:rFonts w:ascii="Times New Roman" w:eastAsiaTheme="minorHAnsi" w:hAnsi="Times New Roman"/>
        </w:rPr>
        <w:t xml:space="preserve"> </w:t>
      </w:r>
      <w:r w:rsidR="00D65201" w:rsidRPr="00656E99">
        <w:rPr>
          <w:rFonts w:ascii="Times New Roman" w:eastAsiaTheme="minorHAnsi" w:hAnsi="Times New Roman"/>
          <w:color w:val="000000" w:themeColor="text1"/>
        </w:rPr>
        <w:t>E tekintetben a jól működő közösségi média felületek aktív használata egyre fontosabb.</w:t>
      </w:r>
    </w:p>
    <w:p w14:paraId="6D259A44" w14:textId="77777777" w:rsidR="00927A01" w:rsidRPr="00695774" w:rsidRDefault="00927A01" w:rsidP="000E20B2">
      <w:pPr>
        <w:spacing w:after="0"/>
        <w:contextualSpacing/>
        <w:jc w:val="both"/>
        <w:rPr>
          <w:rFonts w:ascii="Times New Roman" w:eastAsiaTheme="minorHAnsi" w:hAnsi="Times New Roman"/>
          <w:b/>
          <w:bCs/>
        </w:rPr>
      </w:pPr>
    </w:p>
    <w:p w14:paraId="6B9F7E29" w14:textId="6C7ACBBD" w:rsidR="00816628" w:rsidRPr="00F3037B" w:rsidRDefault="00816628" w:rsidP="000E20B2">
      <w:pPr>
        <w:ind w:left="36"/>
        <w:jc w:val="both"/>
      </w:pPr>
      <w:r w:rsidRPr="00F3037B">
        <w:rPr>
          <w:rFonts w:ascii="Times New Roman" w:eastAsia="Times New Roman" w:hAnsi="Times New Roman"/>
        </w:rPr>
        <w:t xml:space="preserve">A rendőrség statisztikai adataival szemleltetett közbiztonság azonban ritkán azonos a lakosság </w:t>
      </w:r>
      <w:r w:rsidRPr="00F3037B">
        <w:rPr>
          <w:noProof/>
        </w:rPr>
        <w:drawing>
          <wp:inline distT="0" distB="0" distL="0" distR="0" wp14:anchorId="31B787BA" wp14:editId="68DEABAE">
            <wp:extent cx="3234" cy="67900"/>
            <wp:effectExtent l="0" t="0" r="0" b="0"/>
            <wp:docPr id="88597" name="Picture 88597"/>
            <wp:cNvGraphicFramePr/>
            <a:graphic xmlns:a="http://schemas.openxmlformats.org/drawingml/2006/main">
              <a:graphicData uri="http://schemas.openxmlformats.org/drawingml/2006/picture">
                <pic:pic xmlns:pic="http://schemas.openxmlformats.org/drawingml/2006/picture">
                  <pic:nvPicPr>
                    <pic:cNvPr id="88597" name="Picture 88597"/>
                    <pic:cNvPicPr/>
                  </pic:nvPicPr>
                  <pic:blipFill>
                    <a:blip r:embed="rId21"/>
                    <a:stretch>
                      <a:fillRect/>
                    </a:stretch>
                  </pic:blipFill>
                  <pic:spPr>
                    <a:xfrm>
                      <a:off x="0" y="0"/>
                      <a:ext cx="3234" cy="67900"/>
                    </a:xfrm>
                    <a:prstGeom prst="rect">
                      <a:avLst/>
                    </a:prstGeom>
                  </pic:spPr>
                </pic:pic>
              </a:graphicData>
            </a:graphic>
          </wp:inline>
        </w:drawing>
      </w:r>
      <w:r w:rsidRPr="00F3037B">
        <w:rPr>
          <w:rFonts w:ascii="Times New Roman" w:eastAsia="Times New Roman" w:hAnsi="Times New Roman"/>
        </w:rPr>
        <w:t>szubjektív b</w:t>
      </w:r>
      <w:r w:rsidR="00F3037B" w:rsidRPr="00F3037B">
        <w:rPr>
          <w:rFonts w:ascii="Times New Roman" w:eastAsia="Times New Roman" w:hAnsi="Times New Roman"/>
        </w:rPr>
        <w:t>iz</w:t>
      </w:r>
      <w:r w:rsidRPr="00F3037B">
        <w:rPr>
          <w:rFonts w:ascii="Times New Roman" w:eastAsia="Times New Roman" w:hAnsi="Times New Roman"/>
        </w:rPr>
        <w:t>tonságérzetéve</w:t>
      </w:r>
      <w:r w:rsidR="00F3037B" w:rsidRPr="00F3037B">
        <w:rPr>
          <w:rFonts w:ascii="Times New Roman" w:eastAsia="Times New Roman" w:hAnsi="Times New Roman"/>
        </w:rPr>
        <w:t>l.</w:t>
      </w:r>
      <w:r w:rsidR="00F3037B">
        <w:rPr>
          <w:rFonts w:ascii="Times New Roman" w:eastAsia="Times New Roman" w:hAnsi="Times New Roman"/>
        </w:rPr>
        <w:t xml:space="preserve"> </w:t>
      </w:r>
      <w:r w:rsidRPr="00F3037B">
        <w:rPr>
          <w:rFonts w:ascii="Times New Roman" w:eastAsia="Times New Roman" w:hAnsi="Times New Roman"/>
        </w:rPr>
        <w:t xml:space="preserve">A bűncselekmények számának folyamatos csökkenése nem eredményezte azt, hogy a lakosság és </w:t>
      </w:r>
      <w:r w:rsidRPr="00F3037B">
        <w:rPr>
          <w:noProof/>
        </w:rPr>
        <w:drawing>
          <wp:inline distT="0" distB="0" distL="0" distR="0" wp14:anchorId="416D2C7F" wp14:editId="1450C866">
            <wp:extent cx="3234" cy="22633"/>
            <wp:effectExtent l="0" t="0" r="0" b="0"/>
            <wp:docPr id="88599" name="Picture 88599"/>
            <wp:cNvGraphicFramePr/>
            <a:graphic xmlns:a="http://schemas.openxmlformats.org/drawingml/2006/main">
              <a:graphicData uri="http://schemas.openxmlformats.org/drawingml/2006/picture">
                <pic:pic xmlns:pic="http://schemas.openxmlformats.org/drawingml/2006/picture">
                  <pic:nvPicPr>
                    <pic:cNvPr id="88599" name="Picture 88599"/>
                    <pic:cNvPicPr/>
                  </pic:nvPicPr>
                  <pic:blipFill>
                    <a:blip r:embed="rId22"/>
                    <a:stretch>
                      <a:fillRect/>
                    </a:stretch>
                  </pic:blipFill>
                  <pic:spPr>
                    <a:xfrm>
                      <a:off x="0" y="0"/>
                      <a:ext cx="3234" cy="22633"/>
                    </a:xfrm>
                    <a:prstGeom prst="rect">
                      <a:avLst/>
                    </a:prstGeom>
                  </pic:spPr>
                </pic:pic>
              </a:graphicData>
            </a:graphic>
          </wp:inline>
        </w:drawing>
      </w:r>
      <w:r w:rsidRPr="00F3037B">
        <w:rPr>
          <w:rFonts w:ascii="Times New Roman" w:eastAsia="Times New Roman" w:hAnsi="Times New Roman"/>
        </w:rPr>
        <w:t>az önkormányzat maradéktalanul elégedett lenne a rendőrség közbiztonság és bűnmegelőzés területén végzett munkájával. Egyértelmű igényként jelenik meg mind a lakosság, mind pedig az</w:t>
      </w:r>
      <w:r w:rsidR="0020503A" w:rsidRPr="00F3037B">
        <w:rPr>
          <w:rFonts w:ascii="Times New Roman" w:eastAsia="Times New Roman" w:hAnsi="Times New Roman"/>
        </w:rPr>
        <w:t xml:space="preserve"> Önkormányzat</w:t>
      </w:r>
      <w:r w:rsidRPr="00F3037B">
        <w:rPr>
          <w:rFonts w:ascii="Times New Roman" w:eastAsia="Times New Roman" w:hAnsi="Times New Roman"/>
        </w:rPr>
        <w:t xml:space="preserve"> részéről a látható rendőrség </w:t>
      </w:r>
      <w:r w:rsidR="005C3193" w:rsidRPr="00F3037B">
        <w:rPr>
          <w:rFonts w:ascii="Times New Roman" w:eastAsia="Times New Roman" w:hAnsi="Times New Roman"/>
        </w:rPr>
        <w:t>i</w:t>
      </w:r>
      <w:r w:rsidRPr="00F3037B">
        <w:rPr>
          <w:rFonts w:ascii="Times New Roman" w:eastAsia="Times New Roman" w:hAnsi="Times New Roman"/>
        </w:rPr>
        <w:t xml:space="preserve">ránt, mellyel a rendőrség </w:t>
      </w:r>
      <w:r w:rsidR="005C3193" w:rsidRPr="00F3037B">
        <w:rPr>
          <w:rFonts w:ascii="Times New Roman" w:eastAsia="Times New Roman" w:hAnsi="Times New Roman"/>
        </w:rPr>
        <w:t>i</w:t>
      </w:r>
      <w:r w:rsidRPr="00F3037B">
        <w:rPr>
          <w:rFonts w:ascii="Times New Roman" w:eastAsia="Times New Roman" w:hAnsi="Times New Roman"/>
        </w:rPr>
        <w:t xml:space="preserve">ntézkedés orientált működése nem </w:t>
      </w:r>
      <w:r w:rsidRPr="00F3037B">
        <w:rPr>
          <w:noProof/>
        </w:rPr>
        <w:drawing>
          <wp:inline distT="0" distB="0" distL="0" distR="0" wp14:anchorId="6060A729" wp14:editId="76F9B379">
            <wp:extent cx="3232" cy="3233"/>
            <wp:effectExtent l="0" t="0" r="0" b="0"/>
            <wp:docPr id="18376" name="Picture 18376"/>
            <wp:cNvGraphicFramePr/>
            <a:graphic xmlns:a="http://schemas.openxmlformats.org/drawingml/2006/main">
              <a:graphicData uri="http://schemas.openxmlformats.org/drawingml/2006/picture">
                <pic:pic xmlns:pic="http://schemas.openxmlformats.org/drawingml/2006/picture">
                  <pic:nvPicPr>
                    <pic:cNvPr id="18376" name="Picture 18376"/>
                    <pic:cNvPicPr/>
                  </pic:nvPicPr>
                  <pic:blipFill>
                    <a:blip r:embed="rId23"/>
                    <a:stretch>
                      <a:fillRect/>
                    </a:stretch>
                  </pic:blipFill>
                  <pic:spPr>
                    <a:xfrm>
                      <a:off x="0" y="0"/>
                      <a:ext cx="3232" cy="3233"/>
                    </a:xfrm>
                    <a:prstGeom prst="rect">
                      <a:avLst/>
                    </a:prstGeom>
                  </pic:spPr>
                </pic:pic>
              </a:graphicData>
            </a:graphic>
          </wp:inline>
        </w:drawing>
      </w:r>
      <w:r w:rsidRPr="00F3037B">
        <w:rPr>
          <w:noProof/>
        </w:rPr>
        <w:drawing>
          <wp:inline distT="0" distB="0" distL="0" distR="0" wp14:anchorId="64671228" wp14:editId="61306345">
            <wp:extent cx="3234" cy="71133"/>
            <wp:effectExtent l="0" t="0" r="0" b="0"/>
            <wp:docPr id="88601" name="Picture 88601"/>
            <wp:cNvGraphicFramePr/>
            <a:graphic xmlns:a="http://schemas.openxmlformats.org/drawingml/2006/main">
              <a:graphicData uri="http://schemas.openxmlformats.org/drawingml/2006/picture">
                <pic:pic xmlns:pic="http://schemas.openxmlformats.org/drawingml/2006/picture">
                  <pic:nvPicPr>
                    <pic:cNvPr id="88601" name="Picture 88601"/>
                    <pic:cNvPicPr/>
                  </pic:nvPicPr>
                  <pic:blipFill>
                    <a:blip r:embed="rId24"/>
                    <a:stretch>
                      <a:fillRect/>
                    </a:stretch>
                  </pic:blipFill>
                  <pic:spPr>
                    <a:xfrm>
                      <a:off x="0" y="0"/>
                      <a:ext cx="3234" cy="71133"/>
                    </a:xfrm>
                    <a:prstGeom prst="rect">
                      <a:avLst/>
                    </a:prstGeom>
                  </pic:spPr>
                </pic:pic>
              </a:graphicData>
            </a:graphic>
          </wp:inline>
        </w:drawing>
      </w:r>
      <w:r w:rsidRPr="00F3037B">
        <w:rPr>
          <w:rFonts w:ascii="Times New Roman" w:eastAsia="Times New Roman" w:hAnsi="Times New Roman"/>
        </w:rPr>
        <w:t>áll szinkronban.</w:t>
      </w:r>
    </w:p>
    <w:p w14:paraId="30B429CE" w14:textId="63C68534" w:rsidR="00A160DC" w:rsidRPr="00F3037B" w:rsidRDefault="00A160DC" w:rsidP="000E20B2">
      <w:pPr>
        <w:spacing w:after="256"/>
        <w:ind w:left="36"/>
        <w:jc w:val="both"/>
        <w:rPr>
          <w:rFonts w:ascii="Times New Roman" w:hAnsi="Times New Roman"/>
        </w:rPr>
      </w:pPr>
      <w:r w:rsidRPr="00F3037B">
        <w:rPr>
          <w:rFonts w:ascii="Times New Roman" w:hAnsi="Times New Roman"/>
        </w:rPr>
        <w:t xml:space="preserve">A Budaörsi Rendőrkapitányság közlekedésbiztonsági helyzetét meghatározza néhány olyan körülmény, amelyekre közvetlen ráhatásunk nincs. A napi közlekedési viszonyokat Budakeszi, Telki, Budajenő, Páty, Perbál tekintetében a folyamatos és kiterjedt forgalmi torlódások jellemzik, melyek alapvetően az ingázásból fakadnak. Kiemelendő továbbá a Budakeszit Telkivel összekötő 1103-as számú út, melyen az erdővel határolt részeken lefagyások nehezítik az erre utazók közlekedését, illetve fokozottabb </w:t>
      </w:r>
    </w:p>
    <w:p w14:paraId="18EDC5E5" w14:textId="58236FAB" w:rsidR="00816628" w:rsidRDefault="00816628" w:rsidP="000E20B2">
      <w:pPr>
        <w:spacing w:after="256"/>
        <w:ind w:left="36"/>
        <w:jc w:val="both"/>
      </w:pPr>
      <w:r>
        <w:rPr>
          <w:noProof/>
        </w:rPr>
        <w:drawing>
          <wp:anchor distT="0" distB="0" distL="114300" distR="114300" simplePos="0" relativeHeight="251680768" behindDoc="0" locked="0" layoutInCell="1" allowOverlap="0" wp14:anchorId="185D26A2" wp14:editId="489FE327">
            <wp:simplePos x="0" y="0"/>
            <wp:positionH relativeFrom="page">
              <wp:posOffset>6690843</wp:posOffset>
            </wp:positionH>
            <wp:positionV relativeFrom="page">
              <wp:posOffset>2033754</wp:posOffset>
            </wp:positionV>
            <wp:extent cx="6468" cy="6467"/>
            <wp:effectExtent l="0" t="0" r="0" b="0"/>
            <wp:wrapSquare wrapText="bothSides"/>
            <wp:docPr id="18356" name="Picture 18356"/>
            <wp:cNvGraphicFramePr/>
            <a:graphic xmlns:a="http://schemas.openxmlformats.org/drawingml/2006/main">
              <a:graphicData uri="http://schemas.openxmlformats.org/drawingml/2006/picture">
                <pic:pic xmlns:pic="http://schemas.openxmlformats.org/drawingml/2006/picture">
                  <pic:nvPicPr>
                    <pic:cNvPr id="18356" name="Picture 18356"/>
                    <pic:cNvPicPr/>
                  </pic:nvPicPr>
                  <pic:blipFill>
                    <a:blip r:embed="rId25"/>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681792" behindDoc="0" locked="0" layoutInCell="1" allowOverlap="0" wp14:anchorId="38DA21E4" wp14:editId="2352EFB0">
            <wp:simplePos x="0" y="0"/>
            <wp:positionH relativeFrom="page">
              <wp:posOffset>6690843</wp:posOffset>
            </wp:positionH>
            <wp:positionV relativeFrom="page">
              <wp:posOffset>2143687</wp:posOffset>
            </wp:positionV>
            <wp:extent cx="6468" cy="6467"/>
            <wp:effectExtent l="0" t="0" r="0" b="0"/>
            <wp:wrapSquare wrapText="bothSides"/>
            <wp:docPr id="18357" name="Picture 18357"/>
            <wp:cNvGraphicFramePr/>
            <a:graphic xmlns:a="http://schemas.openxmlformats.org/drawingml/2006/main">
              <a:graphicData uri="http://schemas.openxmlformats.org/drawingml/2006/picture">
                <pic:pic xmlns:pic="http://schemas.openxmlformats.org/drawingml/2006/picture">
                  <pic:nvPicPr>
                    <pic:cNvPr id="18357" name="Picture 18357"/>
                    <pic:cNvPicPr/>
                  </pic:nvPicPr>
                  <pic:blipFill>
                    <a:blip r:embed="rId25"/>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682816" behindDoc="0" locked="0" layoutInCell="1" allowOverlap="0" wp14:anchorId="3FC1EDD5" wp14:editId="0DCDD561">
            <wp:simplePos x="0" y="0"/>
            <wp:positionH relativeFrom="page">
              <wp:posOffset>6687609</wp:posOffset>
            </wp:positionH>
            <wp:positionV relativeFrom="page">
              <wp:posOffset>3207448</wp:posOffset>
            </wp:positionV>
            <wp:extent cx="9702" cy="3233"/>
            <wp:effectExtent l="0" t="0" r="0" b="0"/>
            <wp:wrapSquare wrapText="bothSides"/>
            <wp:docPr id="18370" name="Picture 18370"/>
            <wp:cNvGraphicFramePr/>
            <a:graphic xmlns:a="http://schemas.openxmlformats.org/drawingml/2006/main">
              <a:graphicData uri="http://schemas.openxmlformats.org/drawingml/2006/picture">
                <pic:pic xmlns:pic="http://schemas.openxmlformats.org/drawingml/2006/picture">
                  <pic:nvPicPr>
                    <pic:cNvPr id="18370" name="Picture 18370"/>
                    <pic:cNvPicPr/>
                  </pic:nvPicPr>
                  <pic:blipFill>
                    <a:blip r:embed="rId26"/>
                    <a:stretch>
                      <a:fillRect/>
                    </a:stretch>
                  </pic:blipFill>
                  <pic:spPr>
                    <a:xfrm>
                      <a:off x="0" y="0"/>
                      <a:ext cx="9702" cy="3233"/>
                    </a:xfrm>
                    <a:prstGeom prst="rect">
                      <a:avLst/>
                    </a:prstGeom>
                  </pic:spPr>
                </pic:pic>
              </a:graphicData>
            </a:graphic>
          </wp:anchor>
        </w:drawing>
      </w:r>
      <w:r>
        <w:rPr>
          <w:noProof/>
        </w:rPr>
        <w:drawing>
          <wp:anchor distT="0" distB="0" distL="114300" distR="114300" simplePos="0" relativeHeight="251683840" behindDoc="0" locked="0" layoutInCell="1" allowOverlap="0" wp14:anchorId="2C7FAB47" wp14:editId="38DA8FBF">
            <wp:simplePos x="0" y="0"/>
            <wp:positionH relativeFrom="page">
              <wp:posOffset>6690843</wp:posOffset>
            </wp:positionH>
            <wp:positionV relativeFrom="page">
              <wp:posOffset>5098936</wp:posOffset>
            </wp:positionV>
            <wp:extent cx="6468" cy="6467"/>
            <wp:effectExtent l="0" t="0" r="0" b="0"/>
            <wp:wrapSquare wrapText="bothSides"/>
            <wp:docPr id="18383" name="Picture 18383"/>
            <wp:cNvGraphicFramePr/>
            <a:graphic xmlns:a="http://schemas.openxmlformats.org/drawingml/2006/main">
              <a:graphicData uri="http://schemas.openxmlformats.org/drawingml/2006/picture">
                <pic:pic xmlns:pic="http://schemas.openxmlformats.org/drawingml/2006/picture">
                  <pic:nvPicPr>
                    <pic:cNvPr id="18383" name="Picture 18383"/>
                    <pic:cNvPicPr/>
                  </pic:nvPicPr>
                  <pic:blipFill>
                    <a:blip r:embed="rId27"/>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684864" behindDoc="0" locked="0" layoutInCell="1" allowOverlap="0" wp14:anchorId="33C95AC5" wp14:editId="4EABFCE0">
            <wp:simplePos x="0" y="0"/>
            <wp:positionH relativeFrom="page">
              <wp:posOffset>3793311</wp:posOffset>
            </wp:positionH>
            <wp:positionV relativeFrom="page">
              <wp:posOffset>10165539</wp:posOffset>
            </wp:positionV>
            <wp:extent cx="3234" cy="6466"/>
            <wp:effectExtent l="0" t="0" r="0" b="0"/>
            <wp:wrapTopAndBottom/>
            <wp:docPr id="18401" name="Picture 18401"/>
            <wp:cNvGraphicFramePr/>
            <a:graphic xmlns:a="http://schemas.openxmlformats.org/drawingml/2006/main">
              <a:graphicData uri="http://schemas.openxmlformats.org/drawingml/2006/picture">
                <pic:pic xmlns:pic="http://schemas.openxmlformats.org/drawingml/2006/picture">
                  <pic:nvPicPr>
                    <pic:cNvPr id="18401" name="Picture 18401"/>
                    <pic:cNvPicPr/>
                  </pic:nvPicPr>
                  <pic:blipFill>
                    <a:blip r:embed="rId28"/>
                    <a:stretch>
                      <a:fillRect/>
                    </a:stretch>
                  </pic:blipFill>
                  <pic:spPr>
                    <a:xfrm>
                      <a:off x="0" y="0"/>
                      <a:ext cx="3234" cy="6466"/>
                    </a:xfrm>
                    <a:prstGeom prst="rect">
                      <a:avLst/>
                    </a:prstGeom>
                  </pic:spPr>
                </pic:pic>
              </a:graphicData>
            </a:graphic>
          </wp:anchor>
        </w:drawing>
      </w:r>
      <w:r>
        <w:rPr>
          <w:noProof/>
        </w:rPr>
        <w:drawing>
          <wp:anchor distT="0" distB="0" distL="114300" distR="114300" simplePos="0" relativeHeight="251685888" behindDoc="0" locked="0" layoutInCell="1" allowOverlap="0" wp14:anchorId="3710F7E4" wp14:editId="2102A97E">
            <wp:simplePos x="0" y="0"/>
            <wp:positionH relativeFrom="page">
              <wp:posOffset>6690843</wp:posOffset>
            </wp:positionH>
            <wp:positionV relativeFrom="page">
              <wp:posOffset>1193093</wp:posOffset>
            </wp:positionV>
            <wp:extent cx="6468" cy="9700"/>
            <wp:effectExtent l="0" t="0" r="0" b="0"/>
            <wp:wrapSquare wrapText="bothSides"/>
            <wp:docPr id="18346" name="Picture 18346"/>
            <wp:cNvGraphicFramePr/>
            <a:graphic xmlns:a="http://schemas.openxmlformats.org/drawingml/2006/main">
              <a:graphicData uri="http://schemas.openxmlformats.org/drawingml/2006/picture">
                <pic:pic xmlns:pic="http://schemas.openxmlformats.org/drawingml/2006/picture">
                  <pic:nvPicPr>
                    <pic:cNvPr id="18346" name="Picture 18346"/>
                    <pic:cNvPicPr/>
                  </pic:nvPicPr>
                  <pic:blipFill>
                    <a:blip r:embed="rId29"/>
                    <a:stretch>
                      <a:fillRect/>
                    </a:stretch>
                  </pic:blipFill>
                  <pic:spPr>
                    <a:xfrm>
                      <a:off x="0" y="0"/>
                      <a:ext cx="6468" cy="9700"/>
                    </a:xfrm>
                    <a:prstGeom prst="rect">
                      <a:avLst/>
                    </a:prstGeom>
                  </pic:spPr>
                </pic:pic>
              </a:graphicData>
            </a:graphic>
          </wp:anchor>
        </w:drawing>
      </w:r>
      <w:r>
        <w:rPr>
          <w:noProof/>
        </w:rPr>
        <w:drawing>
          <wp:anchor distT="0" distB="0" distL="114300" distR="114300" simplePos="0" relativeHeight="251686912" behindDoc="0" locked="0" layoutInCell="1" allowOverlap="0" wp14:anchorId="7E2CFB12" wp14:editId="1EA8D980">
            <wp:simplePos x="0" y="0"/>
            <wp:positionH relativeFrom="page">
              <wp:posOffset>6687609</wp:posOffset>
            </wp:positionH>
            <wp:positionV relativeFrom="page">
              <wp:posOffset>1503491</wp:posOffset>
            </wp:positionV>
            <wp:extent cx="9702" cy="6467"/>
            <wp:effectExtent l="0" t="0" r="0" b="0"/>
            <wp:wrapSquare wrapText="bothSides"/>
            <wp:docPr id="18353" name="Picture 18353"/>
            <wp:cNvGraphicFramePr/>
            <a:graphic xmlns:a="http://schemas.openxmlformats.org/drawingml/2006/main">
              <a:graphicData uri="http://schemas.openxmlformats.org/drawingml/2006/picture">
                <pic:pic xmlns:pic="http://schemas.openxmlformats.org/drawingml/2006/picture">
                  <pic:nvPicPr>
                    <pic:cNvPr id="18353" name="Picture 18353"/>
                    <pic:cNvPicPr/>
                  </pic:nvPicPr>
                  <pic:blipFill>
                    <a:blip r:embed="rId30"/>
                    <a:stretch>
                      <a:fillRect/>
                    </a:stretch>
                  </pic:blipFill>
                  <pic:spPr>
                    <a:xfrm>
                      <a:off x="0" y="0"/>
                      <a:ext cx="9702" cy="6467"/>
                    </a:xfrm>
                    <a:prstGeom prst="rect">
                      <a:avLst/>
                    </a:prstGeom>
                  </pic:spPr>
                </pic:pic>
              </a:graphicData>
            </a:graphic>
          </wp:anchor>
        </w:drawing>
      </w:r>
      <w:r>
        <w:rPr>
          <w:noProof/>
        </w:rPr>
        <w:drawing>
          <wp:anchor distT="0" distB="0" distL="114300" distR="114300" simplePos="0" relativeHeight="251687936" behindDoc="0" locked="0" layoutInCell="1" allowOverlap="0" wp14:anchorId="4EACD5FF" wp14:editId="579A70F3">
            <wp:simplePos x="0" y="0"/>
            <wp:positionH relativeFrom="page">
              <wp:posOffset>6690843</wp:posOffset>
            </wp:positionH>
            <wp:positionV relativeFrom="page">
              <wp:posOffset>3375580</wp:posOffset>
            </wp:positionV>
            <wp:extent cx="6468" cy="3233"/>
            <wp:effectExtent l="0" t="0" r="0" b="0"/>
            <wp:wrapSquare wrapText="bothSides"/>
            <wp:docPr id="18372" name="Picture 18372"/>
            <wp:cNvGraphicFramePr/>
            <a:graphic xmlns:a="http://schemas.openxmlformats.org/drawingml/2006/main">
              <a:graphicData uri="http://schemas.openxmlformats.org/drawingml/2006/picture">
                <pic:pic xmlns:pic="http://schemas.openxmlformats.org/drawingml/2006/picture">
                  <pic:nvPicPr>
                    <pic:cNvPr id="18372" name="Picture 18372"/>
                    <pic:cNvPicPr/>
                  </pic:nvPicPr>
                  <pic:blipFill>
                    <a:blip r:embed="rId31"/>
                    <a:stretch>
                      <a:fillRect/>
                    </a:stretch>
                  </pic:blipFill>
                  <pic:spPr>
                    <a:xfrm>
                      <a:off x="0" y="0"/>
                      <a:ext cx="6468" cy="3233"/>
                    </a:xfrm>
                    <a:prstGeom prst="rect">
                      <a:avLst/>
                    </a:prstGeom>
                  </pic:spPr>
                </pic:pic>
              </a:graphicData>
            </a:graphic>
          </wp:anchor>
        </w:drawing>
      </w:r>
      <w:r>
        <w:rPr>
          <w:noProof/>
        </w:rPr>
        <w:drawing>
          <wp:anchor distT="0" distB="0" distL="114300" distR="114300" simplePos="0" relativeHeight="251688960" behindDoc="0" locked="0" layoutInCell="1" allowOverlap="0" wp14:anchorId="5AEC07E5" wp14:editId="2BF7D26E">
            <wp:simplePos x="0" y="0"/>
            <wp:positionH relativeFrom="page">
              <wp:posOffset>6687609</wp:posOffset>
            </wp:positionH>
            <wp:positionV relativeFrom="page">
              <wp:posOffset>3398213</wp:posOffset>
            </wp:positionV>
            <wp:extent cx="9702" cy="3233"/>
            <wp:effectExtent l="0" t="0" r="0" b="0"/>
            <wp:wrapSquare wrapText="bothSides"/>
            <wp:docPr id="18374" name="Picture 18374"/>
            <wp:cNvGraphicFramePr/>
            <a:graphic xmlns:a="http://schemas.openxmlformats.org/drawingml/2006/main">
              <a:graphicData uri="http://schemas.openxmlformats.org/drawingml/2006/picture">
                <pic:pic xmlns:pic="http://schemas.openxmlformats.org/drawingml/2006/picture">
                  <pic:nvPicPr>
                    <pic:cNvPr id="18374" name="Picture 18374"/>
                    <pic:cNvPicPr/>
                  </pic:nvPicPr>
                  <pic:blipFill>
                    <a:blip r:embed="rId32"/>
                    <a:stretch>
                      <a:fillRect/>
                    </a:stretch>
                  </pic:blipFill>
                  <pic:spPr>
                    <a:xfrm>
                      <a:off x="0" y="0"/>
                      <a:ext cx="9702" cy="3233"/>
                    </a:xfrm>
                    <a:prstGeom prst="rect">
                      <a:avLst/>
                    </a:prstGeom>
                  </pic:spPr>
                </pic:pic>
              </a:graphicData>
            </a:graphic>
          </wp:anchor>
        </w:drawing>
      </w:r>
      <w:r>
        <w:rPr>
          <w:noProof/>
        </w:rPr>
        <w:drawing>
          <wp:anchor distT="0" distB="0" distL="114300" distR="114300" simplePos="0" relativeHeight="251689984" behindDoc="0" locked="0" layoutInCell="1" allowOverlap="0" wp14:anchorId="5D509190" wp14:editId="76ED25B7">
            <wp:simplePos x="0" y="0"/>
            <wp:positionH relativeFrom="page">
              <wp:posOffset>6690843</wp:posOffset>
            </wp:positionH>
            <wp:positionV relativeFrom="page">
              <wp:posOffset>3566346</wp:posOffset>
            </wp:positionV>
            <wp:extent cx="6468" cy="6466"/>
            <wp:effectExtent l="0" t="0" r="0" b="0"/>
            <wp:wrapSquare wrapText="bothSides"/>
            <wp:docPr id="18375" name="Picture 18375"/>
            <wp:cNvGraphicFramePr/>
            <a:graphic xmlns:a="http://schemas.openxmlformats.org/drawingml/2006/main">
              <a:graphicData uri="http://schemas.openxmlformats.org/drawingml/2006/picture">
                <pic:pic xmlns:pic="http://schemas.openxmlformats.org/drawingml/2006/picture">
                  <pic:nvPicPr>
                    <pic:cNvPr id="18375" name="Picture 18375"/>
                    <pic:cNvPicPr/>
                  </pic:nvPicPr>
                  <pic:blipFill>
                    <a:blip r:embed="rId25"/>
                    <a:stretch>
                      <a:fillRect/>
                    </a:stretch>
                  </pic:blipFill>
                  <pic:spPr>
                    <a:xfrm>
                      <a:off x="0" y="0"/>
                      <a:ext cx="6468" cy="6466"/>
                    </a:xfrm>
                    <a:prstGeom prst="rect">
                      <a:avLst/>
                    </a:prstGeom>
                  </pic:spPr>
                </pic:pic>
              </a:graphicData>
            </a:graphic>
          </wp:anchor>
        </w:drawing>
      </w:r>
      <w:r>
        <w:rPr>
          <w:noProof/>
        </w:rPr>
        <w:drawing>
          <wp:anchor distT="0" distB="0" distL="114300" distR="114300" simplePos="0" relativeHeight="251691008" behindDoc="0" locked="0" layoutInCell="1" allowOverlap="0" wp14:anchorId="02CCC69C" wp14:editId="04EBFC28">
            <wp:simplePos x="0" y="0"/>
            <wp:positionH relativeFrom="page">
              <wp:posOffset>6690843</wp:posOffset>
            </wp:positionH>
            <wp:positionV relativeFrom="page">
              <wp:posOffset>4885538</wp:posOffset>
            </wp:positionV>
            <wp:extent cx="6468" cy="3233"/>
            <wp:effectExtent l="0" t="0" r="0" b="0"/>
            <wp:wrapSquare wrapText="bothSides"/>
            <wp:docPr id="18381" name="Picture 18381"/>
            <wp:cNvGraphicFramePr/>
            <a:graphic xmlns:a="http://schemas.openxmlformats.org/drawingml/2006/main">
              <a:graphicData uri="http://schemas.openxmlformats.org/drawingml/2006/picture">
                <pic:pic xmlns:pic="http://schemas.openxmlformats.org/drawingml/2006/picture">
                  <pic:nvPicPr>
                    <pic:cNvPr id="18381" name="Picture 18381"/>
                    <pic:cNvPicPr/>
                  </pic:nvPicPr>
                  <pic:blipFill>
                    <a:blip r:embed="rId33"/>
                    <a:stretch>
                      <a:fillRect/>
                    </a:stretch>
                  </pic:blipFill>
                  <pic:spPr>
                    <a:xfrm>
                      <a:off x="0" y="0"/>
                      <a:ext cx="6468" cy="3233"/>
                    </a:xfrm>
                    <a:prstGeom prst="rect">
                      <a:avLst/>
                    </a:prstGeom>
                  </pic:spPr>
                </pic:pic>
              </a:graphicData>
            </a:graphic>
          </wp:anchor>
        </w:drawing>
      </w:r>
      <w:r>
        <w:rPr>
          <w:noProof/>
        </w:rPr>
        <w:drawing>
          <wp:anchor distT="0" distB="0" distL="114300" distR="114300" simplePos="0" relativeHeight="251692032" behindDoc="0" locked="0" layoutInCell="1" allowOverlap="0" wp14:anchorId="6C3547D3" wp14:editId="53114A73">
            <wp:simplePos x="0" y="0"/>
            <wp:positionH relativeFrom="page">
              <wp:posOffset>6690843</wp:posOffset>
            </wp:positionH>
            <wp:positionV relativeFrom="page">
              <wp:posOffset>4908171</wp:posOffset>
            </wp:positionV>
            <wp:extent cx="6468" cy="3233"/>
            <wp:effectExtent l="0" t="0" r="0" b="0"/>
            <wp:wrapSquare wrapText="bothSides"/>
            <wp:docPr id="18382" name="Picture 18382"/>
            <wp:cNvGraphicFramePr/>
            <a:graphic xmlns:a="http://schemas.openxmlformats.org/drawingml/2006/main">
              <a:graphicData uri="http://schemas.openxmlformats.org/drawingml/2006/picture">
                <pic:pic xmlns:pic="http://schemas.openxmlformats.org/drawingml/2006/picture">
                  <pic:nvPicPr>
                    <pic:cNvPr id="18382" name="Picture 18382"/>
                    <pic:cNvPicPr/>
                  </pic:nvPicPr>
                  <pic:blipFill>
                    <a:blip r:embed="rId34"/>
                    <a:stretch>
                      <a:fillRect/>
                    </a:stretch>
                  </pic:blipFill>
                  <pic:spPr>
                    <a:xfrm>
                      <a:off x="0" y="0"/>
                      <a:ext cx="6468" cy="3233"/>
                    </a:xfrm>
                    <a:prstGeom prst="rect">
                      <a:avLst/>
                    </a:prstGeom>
                  </pic:spPr>
                </pic:pic>
              </a:graphicData>
            </a:graphic>
          </wp:anchor>
        </w:drawing>
      </w:r>
      <w:r>
        <w:rPr>
          <w:noProof/>
        </w:rPr>
        <w:drawing>
          <wp:anchor distT="0" distB="0" distL="114300" distR="114300" simplePos="0" relativeHeight="251693056" behindDoc="0" locked="0" layoutInCell="1" allowOverlap="0" wp14:anchorId="5962028E" wp14:editId="2008E731">
            <wp:simplePos x="0" y="0"/>
            <wp:positionH relativeFrom="page">
              <wp:posOffset>6690843</wp:posOffset>
            </wp:positionH>
            <wp:positionV relativeFrom="page">
              <wp:posOffset>4090142</wp:posOffset>
            </wp:positionV>
            <wp:extent cx="6468" cy="3233"/>
            <wp:effectExtent l="0" t="0" r="0" b="0"/>
            <wp:wrapSquare wrapText="bothSides"/>
            <wp:docPr id="18379" name="Picture 18379"/>
            <wp:cNvGraphicFramePr/>
            <a:graphic xmlns:a="http://schemas.openxmlformats.org/drawingml/2006/main">
              <a:graphicData uri="http://schemas.openxmlformats.org/drawingml/2006/picture">
                <pic:pic xmlns:pic="http://schemas.openxmlformats.org/drawingml/2006/picture">
                  <pic:nvPicPr>
                    <pic:cNvPr id="18379" name="Picture 18379"/>
                    <pic:cNvPicPr/>
                  </pic:nvPicPr>
                  <pic:blipFill>
                    <a:blip r:embed="rId7"/>
                    <a:stretch>
                      <a:fillRect/>
                    </a:stretch>
                  </pic:blipFill>
                  <pic:spPr>
                    <a:xfrm>
                      <a:off x="0" y="0"/>
                      <a:ext cx="6468" cy="3233"/>
                    </a:xfrm>
                    <a:prstGeom prst="rect">
                      <a:avLst/>
                    </a:prstGeom>
                  </pic:spPr>
                </pic:pic>
              </a:graphicData>
            </a:graphic>
          </wp:anchor>
        </w:drawing>
      </w:r>
      <w:r>
        <w:rPr>
          <w:rFonts w:ascii="Times New Roman" w:eastAsia="Times New Roman" w:hAnsi="Times New Roman"/>
        </w:rPr>
        <w:t xml:space="preserve">A település földrajzi elhelyezkedése miatt is egyre nagyobb problémát, veszélyt jelentenek a </w:t>
      </w:r>
      <w:proofErr w:type="spellStart"/>
      <w:r>
        <w:rPr>
          <w:rFonts w:ascii="Times New Roman" w:eastAsia="Times New Roman" w:hAnsi="Times New Roman"/>
        </w:rPr>
        <w:t>közle</w:t>
      </w:r>
      <w:proofErr w:type="spellEnd"/>
      <w:r w:rsidR="00EB3F4B">
        <w:rPr>
          <w:rFonts w:ascii="Times New Roman" w:eastAsia="Times New Roman" w:hAnsi="Times New Roman"/>
        </w:rPr>
        <w:t>-</w:t>
      </w:r>
      <w:r>
        <w:rPr>
          <w:noProof/>
        </w:rPr>
        <w:drawing>
          <wp:inline distT="0" distB="0" distL="0" distR="0" wp14:anchorId="109A01F8" wp14:editId="7F4A3F49">
            <wp:extent cx="3232" cy="3234"/>
            <wp:effectExtent l="0" t="0" r="0" b="0"/>
            <wp:docPr id="18380" name="Picture 18380"/>
            <wp:cNvGraphicFramePr/>
            <a:graphic xmlns:a="http://schemas.openxmlformats.org/drawingml/2006/main">
              <a:graphicData uri="http://schemas.openxmlformats.org/drawingml/2006/picture">
                <pic:pic xmlns:pic="http://schemas.openxmlformats.org/drawingml/2006/picture">
                  <pic:nvPicPr>
                    <pic:cNvPr id="18380" name="Picture 18380"/>
                    <pic:cNvPicPr/>
                  </pic:nvPicPr>
                  <pic:blipFill>
                    <a:blip r:embed="rId35"/>
                    <a:stretch>
                      <a:fillRect/>
                    </a:stretch>
                  </pic:blipFill>
                  <pic:spPr>
                    <a:xfrm>
                      <a:off x="0" y="0"/>
                      <a:ext cx="3232" cy="3234"/>
                    </a:xfrm>
                    <a:prstGeom prst="rect">
                      <a:avLst/>
                    </a:prstGeom>
                  </pic:spPr>
                </pic:pic>
              </a:graphicData>
            </a:graphic>
          </wp:inline>
        </w:drawing>
      </w:r>
      <w:proofErr w:type="spellStart"/>
      <w:r>
        <w:rPr>
          <w:rFonts w:ascii="Times New Roman" w:eastAsia="Times New Roman" w:hAnsi="Times New Roman"/>
        </w:rPr>
        <w:t>kedési</w:t>
      </w:r>
      <w:proofErr w:type="spellEnd"/>
      <w:r>
        <w:rPr>
          <w:rFonts w:ascii="Times New Roman" w:eastAsia="Times New Roman" w:hAnsi="Times New Roman"/>
        </w:rPr>
        <w:t xml:space="preserve"> szabályokat megszegő gépjármű vezetők, akik a sebesség korlátozás jelző táblákat figyelmen kívül hagyva közlekednek vagy úgy vezetnek, hogy veszélyt jelentenek a közúti közlekedésben lévő </w:t>
      </w:r>
    </w:p>
    <w:p w14:paraId="55AA00DF" w14:textId="57E70582" w:rsidR="007E018E" w:rsidRPr="00C33234" w:rsidRDefault="00816628" w:rsidP="000E20B2">
      <w:pPr>
        <w:spacing w:after="261"/>
        <w:ind w:left="36"/>
        <w:jc w:val="both"/>
      </w:pPr>
      <w:r>
        <w:rPr>
          <w:rFonts w:ascii="Times New Roman" w:eastAsia="Times New Roman" w:hAnsi="Times New Roman"/>
        </w:rPr>
        <w:t xml:space="preserve">A </w:t>
      </w:r>
      <w:r w:rsidR="005C3193">
        <w:rPr>
          <w:rFonts w:ascii="Times New Roman" w:eastAsia="Times New Roman" w:hAnsi="Times New Roman"/>
        </w:rPr>
        <w:t>településen</w:t>
      </w:r>
      <w:r>
        <w:rPr>
          <w:rFonts w:ascii="Times New Roman" w:eastAsia="Times New Roman" w:hAnsi="Times New Roman"/>
        </w:rPr>
        <w:t xml:space="preserve"> belül nem határolhatók be olyan területek, ahol a közbiztonság sz</w:t>
      </w:r>
      <w:r w:rsidR="0020503A">
        <w:rPr>
          <w:rFonts w:ascii="Times New Roman" w:eastAsia="Times New Roman" w:hAnsi="Times New Roman"/>
        </w:rPr>
        <w:t>i</w:t>
      </w:r>
      <w:r>
        <w:rPr>
          <w:rFonts w:ascii="Times New Roman" w:eastAsia="Times New Roman" w:hAnsi="Times New Roman"/>
        </w:rPr>
        <w:t xml:space="preserve">ntje nagymértékben rosszabb lenne, ugyanakkor vannak bizonyos jogszabálysértések, melyek a település meghatározott területére jellemzők, pl. </w:t>
      </w:r>
      <w:r w:rsidR="00FC7FEE">
        <w:rPr>
          <w:rFonts w:ascii="Times New Roman" w:eastAsia="Times New Roman" w:hAnsi="Times New Roman"/>
        </w:rPr>
        <w:t xml:space="preserve">iskola környékén található köztereken </w:t>
      </w:r>
      <w:r w:rsidR="00387352">
        <w:rPr>
          <w:rFonts w:ascii="Times New Roman" w:eastAsia="Times New Roman" w:hAnsi="Times New Roman"/>
        </w:rPr>
        <w:t xml:space="preserve">elkövetett </w:t>
      </w:r>
      <w:r w:rsidR="00FC7FEE">
        <w:rPr>
          <w:rFonts w:ascii="Times New Roman" w:eastAsia="Times New Roman" w:hAnsi="Times New Roman"/>
        </w:rPr>
        <w:t>garázdaság</w:t>
      </w:r>
      <w:r w:rsidR="00387352">
        <w:rPr>
          <w:rFonts w:ascii="Times New Roman" w:eastAsia="Times New Roman" w:hAnsi="Times New Roman"/>
        </w:rPr>
        <w:t>.</w:t>
      </w:r>
    </w:p>
    <w:p w14:paraId="13E38FC1" w14:textId="77777777" w:rsidR="00656E99" w:rsidRDefault="00656E99" w:rsidP="008E4B9D">
      <w:pPr>
        <w:spacing w:after="0"/>
        <w:contextualSpacing/>
        <w:jc w:val="both"/>
        <w:rPr>
          <w:rFonts w:ascii="Times New Roman" w:eastAsiaTheme="minorHAnsi" w:hAnsi="Times New Roman"/>
          <w:b/>
          <w:bCs/>
        </w:rPr>
      </w:pPr>
    </w:p>
    <w:p w14:paraId="502D2200" w14:textId="1FD6F0E0" w:rsidR="00A92DB5" w:rsidRPr="008E4B9D" w:rsidRDefault="00A92DB5" w:rsidP="008E4B9D">
      <w:pPr>
        <w:spacing w:after="0"/>
        <w:contextualSpacing/>
        <w:jc w:val="both"/>
        <w:rPr>
          <w:rFonts w:ascii="Times New Roman" w:eastAsiaTheme="minorHAnsi" w:hAnsi="Times New Roman"/>
          <w:b/>
          <w:bCs/>
        </w:rPr>
      </w:pPr>
      <w:r>
        <w:rPr>
          <w:rFonts w:ascii="Times New Roman" w:eastAsiaTheme="minorHAnsi" w:hAnsi="Times New Roman"/>
          <w:b/>
          <w:bCs/>
        </w:rPr>
        <w:lastRenderedPageBreak/>
        <w:t>K</w:t>
      </w:r>
      <w:r w:rsidR="00E14563" w:rsidRPr="00695774">
        <w:rPr>
          <w:rFonts w:ascii="Times New Roman" w:eastAsiaTheme="minorHAnsi" w:hAnsi="Times New Roman"/>
          <w:b/>
          <w:bCs/>
        </w:rPr>
        <w:t>özterületi közbiztonság</w:t>
      </w:r>
    </w:p>
    <w:p w14:paraId="5E0942FE" w14:textId="0A952C8E" w:rsidR="00BD0868" w:rsidRPr="007E018E" w:rsidRDefault="00BD0868" w:rsidP="000E20B2">
      <w:pPr>
        <w:spacing w:after="0"/>
        <w:contextualSpacing/>
        <w:jc w:val="both"/>
        <w:rPr>
          <w:rFonts w:ascii="Times New Roman" w:hAnsi="Times New Roman"/>
        </w:rPr>
      </w:pPr>
      <w:r w:rsidRPr="007E018E">
        <w:rPr>
          <w:rFonts w:ascii="Times New Roman" w:hAnsi="Times New Roman"/>
        </w:rPr>
        <w:t>Fontos, hogy közterületeink a rendezettség és nyugalom állapotát mutassák. A közterületek rendjének fenntartása, a település biztonságossá tétele elképzelhetetlen aktív közterület-felügyeleti munka, és a jogellenes, zavaró eseményekre való gyors és hatékony reagálás nélkül. Az önkormányzatnak célja, hogy kiszűrje és meggátolja a közterületen előforduló jogellenes cselekmények kialakulási feltételeit</w:t>
      </w:r>
      <w:r>
        <w:rPr>
          <w:rFonts w:ascii="Times New Roman" w:hAnsi="Times New Roman"/>
        </w:rPr>
        <w:t>.</w:t>
      </w:r>
    </w:p>
    <w:p w14:paraId="78F9A846" w14:textId="77777777" w:rsidR="00BD0868" w:rsidRDefault="00BD0868" w:rsidP="000E20B2">
      <w:pPr>
        <w:shd w:val="clear" w:color="auto" w:fill="FFFFFF"/>
        <w:spacing w:after="0"/>
        <w:jc w:val="both"/>
        <w:rPr>
          <w:rFonts w:ascii="Times New Roman" w:hAnsi="Times New Roman"/>
          <w:color w:val="000000" w:themeColor="text1"/>
        </w:rPr>
      </w:pPr>
    </w:p>
    <w:p w14:paraId="4C883DB4" w14:textId="245C035C" w:rsidR="00972237" w:rsidRPr="00972237" w:rsidRDefault="00220E08" w:rsidP="000E20B2">
      <w:pPr>
        <w:shd w:val="clear" w:color="auto" w:fill="FFFFFF"/>
        <w:spacing w:after="0"/>
        <w:jc w:val="both"/>
        <w:rPr>
          <w:rFonts w:ascii="Times New Roman" w:hAnsi="Times New Roman"/>
        </w:rPr>
      </w:pPr>
      <w:r w:rsidRPr="00972237">
        <w:rPr>
          <w:rFonts w:ascii="Times New Roman" w:hAnsi="Times New Roman"/>
          <w:color w:val="000000" w:themeColor="text1"/>
        </w:rPr>
        <w:t xml:space="preserve">A közterületi rend fenntartása érdekében az önkormányzatok helyi rendeleteikben a közösséget sértő, a közösség elleni </w:t>
      </w:r>
      <w:r w:rsidR="003C0C7A">
        <w:rPr>
          <w:rFonts w:ascii="Times New Roman" w:hAnsi="Times New Roman"/>
          <w:color w:val="000000" w:themeColor="text1"/>
        </w:rPr>
        <w:t xml:space="preserve">magatartást sértő </w:t>
      </w:r>
      <w:r w:rsidRPr="00972237">
        <w:rPr>
          <w:rFonts w:ascii="Times New Roman" w:hAnsi="Times New Roman"/>
          <w:color w:val="000000" w:themeColor="text1"/>
        </w:rPr>
        <w:t>cselekményeket nevesíthetnek, melyek a társadalmi együttélést veszélyeztetik.</w:t>
      </w:r>
      <w:r w:rsidR="00942269" w:rsidRPr="00972237">
        <w:rPr>
          <w:rFonts w:ascii="Times New Roman" w:hAnsi="Times New Roman"/>
        </w:rPr>
        <w:t xml:space="preserve"> </w:t>
      </w:r>
    </w:p>
    <w:p w14:paraId="21B3F2B7" w14:textId="77777777" w:rsidR="00972237" w:rsidRPr="00972237" w:rsidRDefault="00972237" w:rsidP="000E20B2">
      <w:pPr>
        <w:shd w:val="clear" w:color="auto" w:fill="FFFFFF"/>
        <w:spacing w:after="0"/>
        <w:jc w:val="both"/>
        <w:rPr>
          <w:rFonts w:ascii="Times New Roman" w:hAnsi="Times New Roman"/>
        </w:rPr>
      </w:pPr>
      <w:r w:rsidRPr="00972237">
        <w:rPr>
          <w:rFonts w:ascii="Times New Roman" w:hAnsi="Times New Roman"/>
          <w:color w:val="000000" w:themeColor="text1"/>
        </w:rPr>
        <w:t xml:space="preserve">Telki község Önkormányzat képviselő-testülete </w:t>
      </w:r>
      <w:r w:rsidRPr="00972237">
        <w:rPr>
          <w:rFonts w:ascii="Times New Roman" w:hAnsi="Times New Roman"/>
        </w:rPr>
        <w:t>5/2018 (III.29.) önkormányzati rendeletében szabályozta a közösségi együttélés alapvető szabályait és azok megsértésének jogkövetkezményeit.</w:t>
      </w:r>
    </w:p>
    <w:p w14:paraId="4F739E15" w14:textId="77777777" w:rsidR="00972237" w:rsidRPr="00972237" w:rsidRDefault="00972237" w:rsidP="000E20B2">
      <w:pPr>
        <w:shd w:val="clear" w:color="auto" w:fill="FFFFFF"/>
        <w:spacing w:after="0"/>
        <w:jc w:val="both"/>
        <w:rPr>
          <w:rFonts w:ascii="Times New Roman" w:hAnsi="Times New Roman"/>
        </w:rPr>
      </w:pPr>
    </w:p>
    <w:p w14:paraId="325F4097" w14:textId="5577B1E6" w:rsidR="00220E08" w:rsidRPr="00972237" w:rsidRDefault="00942269" w:rsidP="000E20B2">
      <w:pPr>
        <w:shd w:val="clear" w:color="auto" w:fill="FFFFFF"/>
        <w:spacing w:after="0"/>
        <w:jc w:val="both"/>
        <w:rPr>
          <w:rFonts w:ascii="Times New Roman" w:hAnsi="Times New Roman"/>
        </w:rPr>
      </w:pPr>
      <w:r w:rsidRPr="00972237">
        <w:rPr>
          <w:rFonts w:ascii="Times New Roman" w:hAnsi="Times New Roman"/>
        </w:rPr>
        <w:t>A közösségi együttélés szabályait sértő magatartás</w:t>
      </w:r>
      <w:r w:rsidR="003C0C7A">
        <w:rPr>
          <w:rFonts w:ascii="Times New Roman" w:hAnsi="Times New Roman"/>
        </w:rPr>
        <w:t>,</w:t>
      </w:r>
      <w:r w:rsidRPr="00972237">
        <w:rPr>
          <w:rFonts w:ascii="Times New Roman" w:hAnsi="Times New Roman"/>
        </w:rPr>
        <w:t xml:space="preserve"> olyan tevékenység, </w:t>
      </w:r>
      <w:proofErr w:type="gramStart"/>
      <w:r w:rsidRPr="00972237">
        <w:rPr>
          <w:rFonts w:ascii="Times New Roman" w:hAnsi="Times New Roman"/>
        </w:rPr>
        <w:t>mulasztás,</w:t>
      </w:r>
      <w:proofErr w:type="gramEnd"/>
      <w:r w:rsidRPr="00972237">
        <w:rPr>
          <w:rFonts w:ascii="Times New Roman" w:hAnsi="Times New Roman"/>
        </w:rPr>
        <w:t xml:space="preserve"> vagy jogellenes állapot fenntartásában megnyilvánuló magatartás, amely szabálysértésnek vagy bűncselekménynek nem minősül, de a közösségi együttélés szabályaival ellentétes, azt sérti vagy veszélyezteti.</w:t>
      </w:r>
    </w:p>
    <w:p w14:paraId="55AF6432" w14:textId="77777777" w:rsidR="00220E08" w:rsidRPr="00821A0F" w:rsidRDefault="00220E08" w:rsidP="000E20B2">
      <w:pPr>
        <w:shd w:val="clear" w:color="auto" w:fill="FFFFFF"/>
        <w:spacing w:after="0"/>
        <w:jc w:val="both"/>
        <w:rPr>
          <w:rFonts w:ascii="Times New Roman" w:hAnsi="Times New Roman"/>
          <w:color w:val="000000" w:themeColor="text1"/>
        </w:rPr>
      </w:pPr>
    </w:p>
    <w:p w14:paraId="06763066" w14:textId="2A772296" w:rsidR="00D7742F" w:rsidRPr="00821A0F" w:rsidRDefault="00A92DB5" w:rsidP="000E20B2">
      <w:pPr>
        <w:shd w:val="clear" w:color="auto" w:fill="FFFFFF"/>
        <w:spacing w:after="0"/>
        <w:jc w:val="both"/>
        <w:rPr>
          <w:rFonts w:ascii="Times New Roman" w:hAnsi="Times New Roman"/>
          <w:color w:val="000000" w:themeColor="text1"/>
        </w:rPr>
      </w:pPr>
      <w:r w:rsidRPr="00821A0F">
        <w:rPr>
          <w:rFonts w:ascii="Times New Roman" w:hAnsi="Times New Roman"/>
          <w:color w:val="000000" w:themeColor="text1"/>
        </w:rPr>
        <w:t>A</w:t>
      </w:r>
      <w:r w:rsidR="003C0C7A">
        <w:rPr>
          <w:rFonts w:ascii="Times New Roman" w:hAnsi="Times New Roman"/>
          <w:color w:val="000000" w:themeColor="text1"/>
        </w:rPr>
        <w:t xml:space="preserve"> hatályos jogszabályok alapján a</w:t>
      </w:r>
      <w:r w:rsidR="00220E08" w:rsidRPr="00821A0F">
        <w:rPr>
          <w:rFonts w:ascii="Times New Roman" w:hAnsi="Times New Roman"/>
          <w:color w:val="000000" w:themeColor="text1"/>
        </w:rPr>
        <w:t>z önkormányzatok a</w:t>
      </w:r>
      <w:r w:rsidR="00D7742F" w:rsidRPr="00821A0F">
        <w:rPr>
          <w:rFonts w:ascii="Times New Roman" w:hAnsi="Times New Roman"/>
          <w:color w:val="000000" w:themeColor="text1"/>
        </w:rPr>
        <w:t xml:space="preserve"> közterületi rend és tisztaság védelméről, a tömegközlekedési eszközök használati rendjének fenntartásáról, az önkormányzati vagyon védelméről közterület-felügyelet vagy közterület-felügyelő útján</w:t>
      </w:r>
      <w:r w:rsidRPr="00821A0F">
        <w:rPr>
          <w:rFonts w:ascii="Times New Roman" w:hAnsi="Times New Roman"/>
          <w:color w:val="000000" w:themeColor="text1"/>
        </w:rPr>
        <w:t xml:space="preserve"> gondoskodhat</w:t>
      </w:r>
      <w:r w:rsidR="00220E08" w:rsidRPr="00821A0F">
        <w:rPr>
          <w:rFonts w:ascii="Times New Roman" w:hAnsi="Times New Roman"/>
          <w:color w:val="000000" w:themeColor="text1"/>
        </w:rPr>
        <w:t>nak</w:t>
      </w:r>
      <w:r w:rsidRPr="00821A0F">
        <w:rPr>
          <w:rFonts w:ascii="Times New Roman" w:hAnsi="Times New Roman"/>
          <w:color w:val="000000" w:themeColor="text1"/>
        </w:rPr>
        <w:t>.</w:t>
      </w:r>
    </w:p>
    <w:p w14:paraId="51FD7681" w14:textId="77777777" w:rsidR="00A92DB5" w:rsidRPr="00821A0F" w:rsidRDefault="00A92DB5" w:rsidP="000E20B2">
      <w:pPr>
        <w:shd w:val="clear" w:color="auto" w:fill="FFFFFF"/>
        <w:spacing w:after="0"/>
        <w:jc w:val="both"/>
        <w:rPr>
          <w:rFonts w:ascii="Times New Roman" w:hAnsi="Times New Roman"/>
          <w:color w:val="000000" w:themeColor="text1"/>
        </w:rPr>
      </w:pPr>
    </w:p>
    <w:p w14:paraId="3E0C4FD3" w14:textId="5F99D3FC" w:rsidR="00D7742F" w:rsidRDefault="00D7742F" w:rsidP="000E20B2">
      <w:pPr>
        <w:shd w:val="clear" w:color="auto" w:fill="FFFFFF"/>
        <w:spacing w:after="0"/>
        <w:jc w:val="both"/>
        <w:rPr>
          <w:rFonts w:ascii="Times New Roman" w:hAnsi="Times New Roman"/>
          <w:color w:val="000000" w:themeColor="text1"/>
        </w:rPr>
      </w:pPr>
      <w:r w:rsidRPr="00A92DB5">
        <w:rPr>
          <w:rFonts w:ascii="Times New Roman" w:hAnsi="Times New Roman"/>
          <w:color w:val="000000" w:themeColor="text1"/>
        </w:rPr>
        <w:t>A felügyelet feladata</w:t>
      </w:r>
      <w:r w:rsidR="003C0C7A">
        <w:rPr>
          <w:rFonts w:ascii="Times New Roman" w:hAnsi="Times New Roman"/>
          <w:color w:val="000000" w:themeColor="text1"/>
        </w:rPr>
        <w:t xml:space="preserve"> többek között</w:t>
      </w:r>
      <w:r w:rsidRPr="003C0C7A">
        <w:rPr>
          <w:rFonts w:ascii="Times New Roman" w:hAnsi="Times New Roman"/>
          <w:i/>
          <w:iCs/>
          <w:color w:val="000000" w:themeColor="text1"/>
        </w:rPr>
        <w:t> </w:t>
      </w:r>
      <w:r w:rsidRPr="003C0C7A">
        <w:rPr>
          <w:rFonts w:ascii="Times New Roman" w:hAnsi="Times New Roman"/>
          <w:color w:val="000000" w:themeColor="text1"/>
        </w:rPr>
        <w:t>a közterületek jogszerű használatának, a közterületen folytatott engedélyhez, illetve útkezelői hozzájáruláshoz kötött tevékenység szabályszerűségének ellenőrzése</w:t>
      </w:r>
      <w:r w:rsidR="003C0C7A">
        <w:rPr>
          <w:rFonts w:ascii="Times New Roman" w:hAnsi="Times New Roman"/>
          <w:color w:val="000000" w:themeColor="text1"/>
        </w:rPr>
        <w:t xml:space="preserve">, </w:t>
      </w:r>
      <w:r w:rsidRPr="003C0C7A">
        <w:rPr>
          <w:rFonts w:ascii="Times New Roman" w:hAnsi="Times New Roman"/>
          <w:color w:val="000000" w:themeColor="text1"/>
        </w:rPr>
        <w:t>a közterület rendjére és tisztaságára vonatkozó jogszabály által tiltott tevékenység megelőzése, megakadályozása, megszakítása, megszüntetése, illetve szankcionálása</w:t>
      </w:r>
      <w:r w:rsidR="003C0C7A">
        <w:rPr>
          <w:rFonts w:ascii="Times New Roman" w:hAnsi="Times New Roman"/>
          <w:color w:val="000000" w:themeColor="text1"/>
        </w:rPr>
        <w:t xml:space="preserve">, </w:t>
      </w:r>
      <w:r w:rsidRPr="003C0C7A">
        <w:rPr>
          <w:rFonts w:ascii="Times New Roman" w:hAnsi="Times New Roman"/>
          <w:color w:val="000000" w:themeColor="text1"/>
        </w:rPr>
        <w:t>közreműködés a társadalmi bűnmegelőzési feladatok megvalósításában, a közbiztonság és a közrend védelmében</w:t>
      </w:r>
      <w:r w:rsidR="003C0C7A">
        <w:rPr>
          <w:rFonts w:ascii="Times New Roman" w:hAnsi="Times New Roman"/>
          <w:color w:val="000000" w:themeColor="text1"/>
        </w:rPr>
        <w:t>,</w:t>
      </w:r>
      <w:r w:rsidRPr="003C0C7A">
        <w:rPr>
          <w:rFonts w:ascii="Times New Roman" w:hAnsi="Times New Roman"/>
          <w:color w:val="000000" w:themeColor="text1"/>
        </w:rPr>
        <w:t xml:space="preserve"> a köztisztaságra vonatkozó jogszabályok végrehajtásának ellenőrzésében</w:t>
      </w:r>
      <w:r w:rsidR="003C0C7A">
        <w:rPr>
          <w:rFonts w:ascii="Times New Roman" w:hAnsi="Times New Roman"/>
          <w:color w:val="000000" w:themeColor="text1"/>
        </w:rPr>
        <w:t xml:space="preserve">, </w:t>
      </w:r>
      <w:r w:rsidRPr="003C0C7A">
        <w:rPr>
          <w:rFonts w:ascii="Times New Roman" w:hAnsi="Times New Roman"/>
          <w:color w:val="000000" w:themeColor="text1"/>
        </w:rPr>
        <w:t>állat-egészségügyi és ebrendészeti feladatok ellátásában</w:t>
      </w:r>
      <w:r w:rsidR="003C0C7A">
        <w:rPr>
          <w:rFonts w:ascii="Times New Roman" w:hAnsi="Times New Roman"/>
          <w:color w:val="000000" w:themeColor="text1"/>
        </w:rPr>
        <w:t>.</w:t>
      </w:r>
    </w:p>
    <w:p w14:paraId="2B6647FC" w14:textId="0DE4556F" w:rsidR="002055CE" w:rsidRDefault="002055CE" w:rsidP="000E20B2">
      <w:pPr>
        <w:shd w:val="clear" w:color="auto" w:fill="FFFFFF"/>
        <w:spacing w:after="0"/>
        <w:jc w:val="both"/>
        <w:rPr>
          <w:rFonts w:ascii="Times New Roman" w:hAnsi="Times New Roman"/>
          <w:color w:val="000000" w:themeColor="text1"/>
        </w:rPr>
      </w:pPr>
    </w:p>
    <w:p w14:paraId="57A9A38B" w14:textId="736A6E08" w:rsidR="002055CE" w:rsidRPr="00656E99" w:rsidRDefault="002055CE" w:rsidP="000E20B2">
      <w:pPr>
        <w:shd w:val="clear" w:color="auto" w:fill="FFFFFF"/>
        <w:spacing w:after="0"/>
        <w:jc w:val="both"/>
        <w:rPr>
          <w:rFonts w:ascii="Times New Roman" w:hAnsi="Times New Roman"/>
          <w:color w:val="000000" w:themeColor="text1"/>
        </w:rPr>
      </w:pPr>
      <w:r w:rsidRPr="002055CE">
        <w:rPr>
          <w:rFonts w:ascii="Times New Roman" w:hAnsi="Times New Roman"/>
          <w:color w:val="000000" w:themeColor="text1"/>
        </w:rPr>
        <w:t>Telki község önkormányzata a közösségellenes magatartások szankci</w:t>
      </w:r>
      <w:r w:rsidR="00D65201">
        <w:rPr>
          <w:rFonts w:ascii="Times New Roman" w:hAnsi="Times New Roman"/>
          <w:color w:val="000000" w:themeColor="text1"/>
        </w:rPr>
        <w:t>o</w:t>
      </w:r>
      <w:r w:rsidRPr="002055CE">
        <w:rPr>
          <w:rFonts w:ascii="Times New Roman" w:hAnsi="Times New Roman"/>
          <w:color w:val="000000" w:themeColor="text1"/>
        </w:rPr>
        <w:t xml:space="preserve">nálásával kapcsolatos helyi rendeletében </w:t>
      </w:r>
      <w:r>
        <w:rPr>
          <w:rFonts w:ascii="Times New Roman" w:hAnsi="Times New Roman"/>
        </w:rPr>
        <w:t>a</w:t>
      </w:r>
      <w:r w:rsidRPr="002055CE">
        <w:rPr>
          <w:rFonts w:ascii="Times New Roman" w:hAnsi="Times New Roman"/>
        </w:rPr>
        <w:t xml:space="preserve"> közterület elnevezés</w:t>
      </w:r>
      <w:r>
        <w:rPr>
          <w:rFonts w:ascii="Times New Roman" w:hAnsi="Times New Roman"/>
        </w:rPr>
        <w:t>ével,</w:t>
      </w:r>
      <w:r w:rsidRPr="002055CE">
        <w:rPr>
          <w:rFonts w:ascii="Times New Roman" w:hAnsi="Times New Roman"/>
        </w:rPr>
        <w:t xml:space="preserve"> valamint számozás </w:t>
      </w:r>
      <w:r>
        <w:rPr>
          <w:rFonts w:ascii="Times New Roman" w:hAnsi="Times New Roman"/>
        </w:rPr>
        <w:t>kapcsolatos szabályok megsértését, a</w:t>
      </w:r>
      <w:r w:rsidRPr="002055CE">
        <w:rPr>
          <w:rFonts w:ascii="Times New Roman" w:hAnsi="Times New Roman"/>
        </w:rPr>
        <w:t xml:space="preserve"> temető rendj</w:t>
      </w:r>
      <w:r>
        <w:rPr>
          <w:rFonts w:ascii="Times New Roman" w:hAnsi="Times New Roman"/>
        </w:rPr>
        <w:t>ének</w:t>
      </w:r>
      <w:r w:rsidRPr="002055CE">
        <w:rPr>
          <w:rFonts w:ascii="Times New Roman" w:hAnsi="Times New Roman"/>
        </w:rPr>
        <w:t xml:space="preserve"> megsértés</w:t>
      </w:r>
      <w:r>
        <w:rPr>
          <w:rFonts w:ascii="Times New Roman" w:hAnsi="Times New Roman"/>
        </w:rPr>
        <w:t>ével, a h</w:t>
      </w:r>
      <w:r w:rsidRPr="002055CE">
        <w:rPr>
          <w:rFonts w:ascii="Times New Roman" w:hAnsi="Times New Roman"/>
        </w:rPr>
        <w:t>irdetményekkel kapcsolatos szabályok megsértés</w:t>
      </w:r>
      <w:r>
        <w:rPr>
          <w:rFonts w:ascii="Times New Roman" w:hAnsi="Times New Roman"/>
        </w:rPr>
        <w:t>ét, a</w:t>
      </w:r>
      <w:r w:rsidRPr="002055CE">
        <w:rPr>
          <w:rFonts w:ascii="Times New Roman" w:hAnsi="Times New Roman"/>
        </w:rPr>
        <w:t xml:space="preserve"> dohányzás szabályainak megsértés</w:t>
      </w:r>
      <w:r>
        <w:rPr>
          <w:rFonts w:ascii="Times New Roman" w:hAnsi="Times New Roman"/>
        </w:rPr>
        <w:t>ét, a k</w:t>
      </w:r>
      <w:r w:rsidRPr="002055CE">
        <w:rPr>
          <w:rFonts w:ascii="Times New Roman" w:hAnsi="Times New Roman"/>
        </w:rPr>
        <w:t>özutakra történő behajtás szabályainak megsértés</w:t>
      </w:r>
      <w:r>
        <w:rPr>
          <w:rFonts w:ascii="Times New Roman" w:hAnsi="Times New Roman"/>
        </w:rPr>
        <w:t>ét, a</w:t>
      </w:r>
      <w:r w:rsidRPr="002055CE">
        <w:rPr>
          <w:rFonts w:ascii="Times New Roman" w:hAnsi="Times New Roman"/>
        </w:rPr>
        <w:t xml:space="preserve"> környezetvédelemmel kapcsolatos szabályok megsértés</w:t>
      </w:r>
      <w:r>
        <w:rPr>
          <w:rFonts w:ascii="Times New Roman" w:hAnsi="Times New Roman"/>
        </w:rPr>
        <w:t>ét, az é</w:t>
      </w:r>
      <w:r w:rsidRPr="002055CE">
        <w:rPr>
          <w:rFonts w:ascii="Times New Roman" w:hAnsi="Times New Roman"/>
        </w:rPr>
        <w:t>getéssel kapcsolatos szabályok megsértés</w:t>
      </w:r>
      <w:r>
        <w:rPr>
          <w:rFonts w:ascii="Times New Roman" w:hAnsi="Times New Roman"/>
        </w:rPr>
        <w:t>ét, a z</w:t>
      </w:r>
      <w:r w:rsidRPr="002055CE">
        <w:rPr>
          <w:rFonts w:ascii="Times New Roman" w:hAnsi="Times New Roman"/>
        </w:rPr>
        <w:t>aj és rezgésvédelemmel kapcsolatos szabályok megsértés</w:t>
      </w:r>
      <w:r>
        <w:rPr>
          <w:rFonts w:ascii="Times New Roman" w:hAnsi="Times New Roman"/>
        </w:rPr>
        <w:t>ét, a k</w:t>
      </w:r>
      <w:r w:rsidRPr="002055CE">
        <w:rPr>
          <w:rFonts w:ascii="Times New Roman" w:hAnsi="Times New Roman"/>
        </w:rPr>
        <w:t>ereskedelmi és vendéglátási tevékenység</w:t>
      </w:r>
      <w:r>
        <w:rPr>
          <w:rFonts w:ascii="Times New Roman" w:hAnsi="Times New Roman"/>
        </w:rPr>
        <w:t>gel</w:t>
      </w:r>
      <w:r w:rsidRPr="002055CE">
        <w:rPr>
          <w:rFonts w:ascii="Times New Roman" w:hAnsi="Times New Roman"/>
        </w:rPr>
        <w:t>,</w:t>
      </w:r>
      <w:r>
        <w:rPr>
          <w:rFonts w:ascii="Times New Roman" w:hAnsi="Times New Roman"/>
        </w:rPr>
        <w:t xml:space="preserve"> a</w:t>
      </w:r>
      <w:r w:rsidRPr="002055CE">
        <w:rPr>
          <w:rFonts w:ascii="Times New Roman" w:hAnsi="Times New Roman"/>
        </w:rPr>
        <w:t xml:space="preserve"> vásári-piaci szabályok megsértés</w:t>
      </w:r>
      <w:r>
        <w:rPr>
          <w:rFonts w:ascii="Times New Roman" w:hAnsi="Times New Roman"/>
        </w:rPr>
        <w:t>ével, a k</w:t>
      </w:r>
      <w:r w:rsidRPr="002055CE">
        <w:rPr>
          <w:rFonts w:ascii="Times New Roman" w:hAnsi="Times New Roman"/>
        </w:rPr>
        <w:t>özterületek rendeltetéstől eltérő használa</w:t>
      </w:r>
      <w:r>
        <w:rPr>
          <w:rFonts w:ascii="Times New Roman" w:hAnsi="Times New Roman"/>
        </w:rPr>
        <w:t>tával valamint az</w:t>
      </w:r>
      <w:r w:rsidRPr="002055CE">
        <w:rPr>
          <w:rFonts w:ascii="Times New Roman" w:hAnsi="Times New Roman"/>
        </w:rPr>
        <w:t xml:space="preserve"> </w:t>
      </w:r>
      <w:r w:rsidRPr="002055CE">
        <w:rPr>
          <w:rFonts w:ascii="Times New Roman" w:hAnsi="Times New Roman"/>
          <w:color w:val="000000" w:themeColor="text1"/>
        </w:rPr>
        <w:t>ebrendészeti</w:t>
      </w:r>
      <w:r>
        <w:rPr>
          <w:rFonts w:ascii="Times New Roman" w:hAnsi="Times New Roman"/>
          <w:color w:val="000000" w:themeColor="text1"/>
        </w:rPr>
        <w:t xml:space="preserve"> szabályok megsértésével kapcsolatos cselekményeket minősíti közösségellenes magatartásnak, melynek elkövetése esetén a közterületfelügyelő, vagy feljelentés esetén a jegyző jogosult eljárni.</w:t>
      </w:r>
      <w:r w:rsidR="00D65201">
        <w:rPr>
          <w:rFonts w:ascii="Times New Roman" w:hAnsi="Times New Roman"/>
          <w:color w:val="000000" w:themeColor="text1"/>
        </w:rPr>
        <w:t xml:space="preserve"> </w:t>
      </w:r>
      <w:r w:rsidR="00D65201" w:rsidRPr="00656E99">
        <w:rPr>
          <w:rFonts w:ascii="Times New Roman" w:hAnsi="Times New Roman"/>
          <w:color w:val="000000" w:themeColor="text1"/>
        </w:rPr>
        <w:t xml:space="preserve">Az önkormányzatnak érdemes felülvizsgálni a rendeletek betarthatóságának kérdését. Az állandósult erőforrás- és munkaerőhiány meghatározható korlátot szab a hatósági munkának. </w:t>
      </w:r>
    </w:p>
    <w:p w14:paraId="39F915AD" w14:textId="69BB013B" w:rsidR="00A92DB5" w:rsidRDefault="00A92DB5" w:rsidP="000E20B2">
      <w:pPr>
        <w:spacing w:after="0"/>
        <w:contextualSpacing/>
        <w:jc w:val="both"/>
        <w:rPr>
          <w:rFonts w:ascii="Times New Roman" w:eastAsiaTheme="minorHAnsi" w:hAnsi="Times New Roman"/>
          <w:b/>
          <w:bCs/>
        </w:rPr>
      </w:pPr>
    </w:p>
    <w:p w14:paraId="1CEE6A78" w14:textId="3BDCF893" w:rsidR="00EC5095" w:rsidRDefault="00511471" w:rsidP="000E20B2">
      <w:pPr>
        <w:spacing w:after="0"/>
        <w:contextualSpacing/>
        <w:jc w:val="both"/>
        <w:rPr>
          <w:rFonts w:ascii="Times New Roman" w:eastAsiaTheme="minorHAnsi" w:hAnsi="Times New Roman"/>
        </w:rPr>
      </w:pPr>
      <w:r w:rsidRPr="00EC5095">
        <w:rPr>
          <w:rFonts w:ascii="Times New Roman" w:eastAsiaTheme="minorHAnsi" w:hAnsi="Times New Roman"/>
        </w:rPr>
        <w:t xml:space="preserve">Telki önkormányzata 2008. évtől foglalkoztat </w:t>
      </w:r>
      <w:r w:rsidR="00EC5095">
        <w:rPr>
          <w:rFonts w:ascii="Times New Roman" w:eastAsiaTheme="minorHAnsi" w:hAnsi="Times New Roman"/>
        </w:rPr>
        <w:t xml:space="preserve">állományában saját </w:t>
      </w:r>
      <w:r w:rsidRPr="00EC5095">
        <w:rPr>
          <w:rFonts w:ascii="Times New Roman" w:eastAsiaTheme="minorHAnsi" w:hAnsi="Times New Roman"/>
        </w:rPr>
        <w:t>közterület-felügyelőt.</w:t>
      </w:r>
      <w:r w:rsidR="00EC5095">
        <w:rPr>
          <w:rFonts w:ascii="Times New Roman" w:eastAsiaTheme="minorHAnsi" w:hAnsi="Times New Roman"/>
        </w:rPr>
        <w:t xml:space="preserve"> </w:t>
      </w:r>
      <w:r w:rsidRPr="00EC5095">
        <w:rPr>
          <w:rFonts w:ascii="Times New Roman" w:eastAsiaTheme="minorHAnsi" w:hAnsi="Times New Roman"/>
        </w:rPr>
        <w:t xml:space="preserve">A közterület-felügyelő </w:t>
      </w:r>
      <w:r w:rsidR="00EC5095" w:rsidRPr="00EC5095">
        <w:rPr>
          <w:rFonts w:ascii="Times New Roman" w:eastAsiaTheme="minorHAnsi" w:hAnsi="Times New Roman"/>
        </w:rPr>
        <w:t xml:space="preserve">folyamatos jelenléte a településen prevenciós szerepet is betölt. </w:t>
      </w:r>
    </w:p>
    <w:p w14:paraId="44A93631" w14:textId="6DC301BC" w:rsidR="00EC5095" w:rsidRDefault="00EC5095" w:rsidP="000E20B2">
      <w:pPr>
        <w:spacing w:after="0"/>
        <w:contextualSpacing/>
        <w:jc w:val="both"/>
        <w:rPr>
          <w:rFonts w:ascii="Times New Roman" w:eastAsiaTheme="minorHAnsi" w:hAnsi="Times New Roman"/>
        </w:rPr>
      </w:pPr>
      <w:r w:rsidRPr="00EC5095">
        <w:rPr>
          <w:rFonts w:ascii="Times New Roman" w:eastAsiaTheme="minorHAnsi" w:hAnsi="Times New Roman"/>
        </w:rPr>
        <w:t>A közterület</w:t>
      </w:r>
      <w:r>
        <w:rPr>
          <w:rFonts w:ascii="Times New Roman" w:eastAsiaTheme="minorHAnsi" w:hAnsi="Times New Roman"/>
        </w:rPr>
        <w:t>-</w:t>
      </w:r>
      <w:r w:rsidRPr="00EC5095">
        <w:rPr>
          <w:rFonts w:ascii="Times New Roman" w:eastAsiaTheme="minorHAnsi" w:hAnsi="Times New Roman"/>
        </w:rPr>
        <w:t>felügyel</w:t>
      </w:r>
      <w:r>
        <w:rPr>
          <w:rFonts w:ascii="Times New Roman" w:eastAsiaTheme="minorHAnsi" w:hAnsi="Times New Roman"/>
        </w:rPr>
        <w:t>ő</w:t>
      </w:r>
      <w:r w:rsidRPr="00EC5095">
        <w:rPr>
          <w:rFonts w:ascii="Times New Roman" w:eastAsiaTheme="minorHAnsi" w:hAnsi="Times New Roman"/>
        </w:rPr>
        <w:t xml:space="preserve"> </w:t>
      </w:r>
      <w:r>
        <w:rPr>
          <w:rFonts w:ascii="Times New Roman" w:eastAsiaTheme="minorHAnsi" w:hAnsi="Times New Roman"/>
        </w:rPr>
        <w:t xml:space="preserve">évente </w:t>
      </w:r>
      <w:r w:rsidR="00EB3F4B">
        <w:rPr>
          <w:rFonts w:ascii="Times New Roman" w:eastAsiaTheme="minorHAnsi" w:hAnsi="Times New Roman"/>
        </w:rPr>
        <w:t>el</w:t>
      </w:r>
      <w:r>
        <w:rPr>
          <w:rFonts w:ascii="Times New Roman" w:eastAsiaTheme="minorHAnsi" w:hAnsi="Times New Roman"/>
        </w:rPr>
        <w:t xml:space="preserve">készített </w:t>
      </w:r>
      <w:r w:rsidRPr="00EC5095">
        <w:rPr>
          <w:rFonts w:ascii="Times New Roman" w:eastAsiaTheme="minorHAnsi" w:hAnsi="Times New Roman"/>
        </w:rPr>
        <w:t>beszámoló</w:t>
      </w:r>
      <w:r>
        <w:rPr>
          <w:rFonts w:ascii="Times New Roman" w:eastAsiaTheme="minorHAnsi" w:hAnsi="Times New Roman"/>
        </w:rPr>
        <w:t>jából</w:t>
      </w:r>
      <w:r w:rsidRPr="00EC5095">
        <w:rPr>
          <w:rFonts w:ascii="Times New Roman" w:eastAsiaTheme="minorHAnsi" w:hAnsi="Times New Roman"/>
        </w:rPr>
        <w:t xml:space="preserve"> kitűnik, hogy évről évre </w:t>
      </w:r>
      <w:r>
        <w:rPr>
          <w:rFonts w:ascii="Times New Roman" w:eastAsiaTheme="minorHAnsi" w:hAnsi="Times New Roman"/>
        </w:rPr>
        <w:t xml:space="preserve">egyre kevesebb </w:t>
      </w:r>
      <w:proofErr w:type="gramStart"/>
      <w:r w:rsidR="00EB3F4B">
        <w:rPr>
          <w:rFonts w:ascii="Times New Roman" w:eastAsiaTheme="minorHAnsi" w:hAnsi="Times New Roman"/>
        </w:rPr>
        <w:t xml:space="preserve">számú </w:t>
      </w:r>
      <w:r>
        <w:rPr>
          <w:rFonts w:ascii="Times New Roman" w:eastAsiaTheme="minorHAnsi" w:hAnsi="Times New Roman"/>
        </w:rPr>
        <w:t xml:space="preserve"> közösségellenes</w:t>
      </w:r>
      <w:proofErr w:type="gramEnd"/>
      <w:r>
        <w:rPr>
          <w:rFonts w:ascii="Times New Roman" w:eastAsiaTheme="minorHAnsi" w:hAnsi="Times New Roman"/>
        </w:rPr>
        <w:t xml:space="preserve"> magatartás elkövetése </w:t>
      </w:r>
      <w:r w:rsidR="00EB3F4B">
        <w:rPr>
          <w:rFonts w:ascii="Times New Roman" w:eastAsiaTheme="minorHAnsi" w:hAnsi="Times New Roman"/>
        </w:rPr>
        <w:t>tárgyú eljárásban</w:t>
      </w:r>
      <w:r>
        <w:rPr>
          <w:rFonts w:ascii="Times New Roman" w:eastAsiaTheme="minorHAnsi" w:hAnsi="Times New Roman"/>
        </w:rPr>
        <w:t xml:space="preserve"> kell </w:t>
      </w:r>
      <w:r w:rsidR="00EB3F4B">
        <w:rPr>
          <w:rFonts w:ascii="Times New Roman" w:eastAsiaTheme="minorHAnsi" w:hAnsi="Times New Roman"/>
        </w:rPr>
        <w:t>intézkedni</w:t>
      </w:r>
      <w:r>
        <w:rPr>
          <w:rFonts w:ascii="Times New Roman" w:eastAsiaTheme="minorHAnsi" w:hAnsi="Times New Roman"/>
        </w:rPr>
        <w:t>. A felszólítások, feljelentések, esetleges bírságok eredményeként a lakók egyre tudatosabban kerülik el a közösségi együttélési szabályokba ütköző magatartásokat.</w:t>
      </w:r>
    </w:p>
    <w:p w14:paraId="39CE7084" w14:textId="77777777" w:rsidR="00760DBC" w:rsidRDefault="00760DBC" w:rsidP="000E20B2">
      <w:pPr>
        <w:spacing w:after="0"/>
        <w:contextualSpacing/>
        <w:jc w:val="both"/>
        <w:rPr>
          <w:rFonts w:ascii="Times New Roman" w:eastAsiaTheme="minorHAnsi" w:hAnsi="Times New Roman"/>
        </w:rPr>
      </w:pPr>
    </w:p>
    <w:p w14:paraId="2F67D1A3" w14:textId="6B3AB8CA" w:rsidR="00EC5095" w:rsidRPr="00EC5095" w:rsidRDefault="00760DBC" w:rsidP="000E20B2">
      <w:pPr>
        <w:spacing w:after="0"/>
        <w:contextualSpacing/>
        <w:jc w:val="both"/>
        <w:rPr>
          <w:rFonts w:ascii="Times New Roman" w:hAnsi="Times New Roman"/>
          <w:b/>
          <w:bCs/>
        </w:rPr>
      </w:pPr>
      <w:r>
        <w:rPr>
          <w:rFonts w:ascii="Times New Roman" w:eastAsiaTheme="minorHAnsi" w:hAnsi="Times New Roman"/>
        </w:rPr>
        <w:lastRenderedPageBreak/>
        <w:t>A közterület-felügyelő által észlelt s</w:t>
      </w:r>
      <w:r w:rsidR="00EC5095" w:rsidRPr="00EC5095">
        <w:rPr>
          <w:rFonts w:ascii="Times New Roman" w:hAnsi="Times New Roman"/>
        </w:rPr>
        <w:t>zabálytalanság vagy jogsértés esetén a</w:t>
      </w:r>
      <w:r>
        <w:rPr>
          <w:rFonts w:ascii="Times New Roman" w:hAnsi="Times New Roman"/>
        </w:rPr>
        <w:t xml:space="preserve"> megsértett magatartás súlyosságának</w:t>
      </w:r>
      <w:r w:rsidR="00EC5095" w:rsidRPr="00EC5095">
        <w:rPr>
          <w:rFonts w:ascii="Times New Roman" w:hAnsi="Times New Roman"/>
        </w:rPr>
        <w:t xml:space="preserve"> mértékű intézkedést alkalmaz</w:t>
      </w:r>
      <w:r>
        <w:rPr>
          <w:rFonts w:ascii="Times New Roman" w:hAnsi="Times New Roman"/>
        </w:rPr>
        <w:t>za</w:t>
      </w:r>
      <w:r w:rsidR="00EC5095" w:rsidRPr="00EC5095">
        <w:rPr>
          <w:rFonts w:ascii="Times New Roman" w:hAnsi="Times New Roman"/>
        </w:rPr>
        <w:t xml:space="preserve">. </w:t>
      </w:r>
      <w:r>
        <w:rPr>
          <w:rFonts w:ascii="Times New Roman" w:hAnsi="Times New Roman"/>
        </w:rPr>
        <w:t>Munkája során t</w:t>
      </w:r>
      <w:r w:rsidR="00EC5095" w:rsidRPr="00EC5095">
        <w:rPr>
          <w:rFonts w:ascii="Times New Roman" w:hAnsi="Times New Roman"/>
        </w:rPr>
        <w:t>öreksz</w:t>
      </w:r>
      <w:r>
        <w:rPr>
          <w:rFonts w:ascii="Times New Roman" w:hAnsi="Times New Roman"/>
        </w:rPr>
        <w:t>ik</w:t>
      </w:r>
      <w:r w:rsidR="00EC5095" w:rsidRPr="00EC5095">
        <w:rPr>
          <w:rFonts w:ascii="Times New Roman" w:hAnsi="Times New Roman"/>
        </w:rPr>
        <w:t xml:space="preserve"> arra, hogy előszőr a határidős, hátrányos következménnyel nem járó, intézkedések</w:t>
      </w:r>
      <w:r>
        <w:rPr>
          <w:rFonts w:ascii="Times New Roman" w:hAnsi="Times New Roman"/>
        </w:rPr>
        <w:t xml:space="preserve"> kerüljenek</w:t>
      </w:r>
      <w:r w:rsidR="00EC5095" w:rsidRPr="00EC5095">
        <w:rPr>
          <w:rFonts w:ascii="Times New Roman" w:hAnsi="Times New Roman"/>
        </w:rPr>
        <w:t xml:space="preserve"> érvényesít</w:t>
      </w:r>
      <w:r>
        <w:rPr>
          <w:rFonts w:ascii="Times New Roman" w:hAnsi="Times New Roman"/>
        </w:rPr>
        <w:t>ésre, majd e</w:t>
      </w:r>
      <w:r w:rsidR="00EC5095" w:rsidRPr="00EC5095">
        <w:rPr>
          <w:rFonts w:ascii="Times New Roman" w:hAnsi="Times New Roman"/>
        </w:rPr>
        <w:t>redmény</w:t>
      </w:r>
      <w:r>
        <w:rPr>
          <w:rFonts w:ascii="Times New Roman" w:hAnsi="Times New Roman"/>
        </w:rPr>
        <w:t>telen figyelmeztetés</w:t>
      </w:r>
      <w:r w:rsidR="00EC5095" w:rsidRPr="00EC5095">
        <w:rPr>
          <w:rFonts w:ascii="Times New Roman" w:hAnsi="Times New Roman"/>
        </w:rPr>
        <w:t xml:space="preserve"> </w:t>
      </w:r>
      <w:r>
        <w:rPr>
          <w:rFonts w:ascii="Times New Roman" w:hAnsi="Times New Roman"/>
        </w:rPr>
        <w:t xml:space="preserve">vagy visszatérő elkövetés esetén helyszíni bírság, vagy hatósági </w:t>
      </w:r>
      <w:r w:rsidR="00EC5095" w:rsidRPr="00EC5095">
        <w:rPr>
          <w:rFonts w:ascii="Times New Roman" w:hAnsi="Times New Roman"/>
        </w:rPr>
        <w:t>el</w:t>
      </w:r>
      <w:r>
        <w:rPr>
          <w:rFonts w:ascii="Times New Roman" w:hAnsi="Times New Roman"/>
        </w:rPr>
        <w:t>járás megindítását kezdeményezi a felügyelő</w:t>
      </w:r>
      <w:r w:rsidR="00EC5095" w:rsidRPr="00EC5095">
        <w:rPr>
          <w:rFonts w:ascii="Times New Roman" w:hAnsi="Times New Roman"/>
        </w:rPr>
        <w:t>.</w:t>
      </w:r>
    </w:p>
    <w:p w14:paraId="4670519F" w14:textId="77777777" w:rsidR="00EC5095" w:rsidRDefault="00EC5095" w:rsidP="000E20B2">
      <w:pPr>
        <w:spacing w:after="0"/>
        <w:contextualSpacing/>
        <w:jc w:val="both"/>
        <w:rPr>
          <w:rFonts w:ascii="Times New Roman" w:hAnsi="Times New Roman"/>
          <w:b/>
          <w:bCs/>
          <w:sz w:val="24"/>
          <w:szCs w:val="24"/>
        </w:rPr>
      </w:pPr>
    </w:p>
    <w:p w14:paraId="4863A021" w14:textId="3FB7FEE3" w:rsidR="00FB58BC" w:rsidRPr="008E4B9D" w:rsidRDefault="002055CE" w:rsidP="000E20B2">
      <w:pPr>
        <w:spacing w:after="0"/>
        <w:contextualSpacing/>
        <w:jc w:val="both"/>
        <w:rPr>
          <w:rFonts w:ascii="Times New Roman" w:eastAsiaTheme="minorHAnsi" w:hAnsi="Times New Roman"/>
          <w:b/>
          <w:bCs/>
        </w:rPr>
      </w:pPr>
      <w:r>
        <w:rPr>
          <w:rFonts w:ascii="Times New Roman" w:eastAsiaTheme="minorHAnsi" w:hAnsi="Times New Roman"/>
          <w:b/>
          <w:bCs/>
        </w:rPr>
        <w:t>K</w:t>
      </w:r>
      <w:r w:rsidRPr="00695774">
        <w:rPr>
          <w:rFonts w:ascii="Times New Roman" w:eastAsiaTheme="minorHAnsi" w:hAnsi="Times New Roman"/>
          <w:b/>
          <w:bCs/>
        </w:rPr>
        <w:t>öz</w:t>
      </w:r>
      <w:r w:rsidR="00DF5492">
        <w:rPr>
          <w:rFonts w:ascii="Times New Roman" w:eastAsiaTheme="minorHAnsi" w:hAnsi="Times New Roman"/>
          <w:b/>
          <w:bCs/>
        </w:rPr>
        <w:t xml:space="preserve">lekedés </w:t>
      </w:r>
      <w:r w:rsidRPr="00695774">
        <w:rPr>
          <w:rFonts w:ascii="Times New Roman" w:eastAsiaTheme="minorHAnsi" w:hAnsi="Times New Roman"/>
          <w:b/>
          <w:bCs/>
        </w:rPr>
        <w:t>biztonság</w:t>
      </w:r>
    </w:p>
    <w:p w14:paraId="7C67D7F6" w14:textId="77777777" w:rsidR="00EA6000" w:rsidRDefault="00EA6000" w:rsidP="000E20B2">
      <w:pPr>
        <w:spacing w:after="315"/>
        <w:ind w:left="14" w:right="14"/>
        <w:jc w:val="both"/>
      </w:pPr>
      <w:r>
        <w:rPr>
          <w:rFonts w:ascii="Times New Roman" w:eastAsia="Times New Roman" w:hAnsi="Times New Roman"/>
        </w:rPr>
        <w:t>A közlekedés a közbiztonság egyik összetett eleme, amely valamilyen formában a település teljes lakosságát egészében érinti.</w:t>
      </w:r>
    </w:p>
    <w:p w14:paraId="2811A637" w14:textId="0CE65C19" w:rsidR="00EA6000" w:rsidRDefault="00EA6000" w:rsidP="000E20B2">
      <w:pPr>
        <w:spacing w:after="315"/>
        <w:ind w:left="14" w:right="14"/>
        <w:jc w:val="both"/>
      </w:pPr>
      <w:r>
        <w:rPr>
          <w:rFonts w:ascii="Times New Roman" w:eastAsia="Times New Roman" w:hAnsi="Times New Roman"/>
        </w:rPr>
        <w:t xml:space="preserve">Az Önkormányzat célja, a közlekedés zavartalanságának biztosítása, és a balesetek megelőzése. Az úthálózat kezelőjeként arra kell törekednie, hogy legyenek biztonságosak a közutak, amely megfelelő közlekedésszervezéssel, a közutak, a közvilágítás állapotának folyamatos figyelemmel kísérésével, a közlekedés rendjét szabályozó eszközök adta lehetőségek következetes alkalmazásával érhető el. </w:t>
      </w:r>
    </w:p>
    <w:p w14:paraId="3CCBFCAE" w14:textId="250194A6" w:rsidR="00F40E88" w:rsidRDefault="00F40E88" w:rsidP="000E20B2">
      <w:pPr>
        <w:spacing w:after="1"/>
        <w:ind w:left="14" w:right="77"/>
        <w:jc w:val="both"/>
      </w:pPr>
      <w:r>
        <w:rPr>
          <w:rFonts w:ascii="Times New Roman" w:eastAsia="Times New Roman" w:hAnsi="Times New Roman"/>
        </w:rPr>
        <w:t>Az Önkormányzat tulajdonában, kezelésében levő utak karbantartása, közvetlen környezetének rendezett kialakítása, fenntartása segíti a biztonságos közlekedést, pozitívan befolyásolja a közlekedési kultúra irányát. A</w:t>
      </w:r>
      <w:r w:rsidR="00CD032A">
        <w:rPr>
          <w:rFonts w:ascii="Times New Roman" w:eastAsia="Times New Roman" w:hAnsi="Times New Roman"/>
        </w:rPr>
        <w:t xml:space="preserve">z önkormányzat a </w:t>
      </w:r>
      <w:r>
        <w:rPr>
          <w:rFonts w:ascii="Times New Roman" w:eastAsia="Times New Roman" w:hAnsi="Times New Roman"/>
        </w:rPr>
        <w:t>rendőrséggel</w:t>
      </w:r>
      <w:r w:rsidR="000E29C0">
        <w:rPr>
          <w:rFonts w:ascii="Times New Roman" w:eastAsia="Times New Roman" w:hAnsi="Times New Roman"/>
        </w:rPr>
        <w:t xml:space="preserve"> közösen e</w:t>
      </w:r>
      <w:r>
        <w:rPr>
          <w:rFonts w:ascii="Times New Roman" w:eastAsia="Times New Roman" w:hAnsi="Times New Roman"/>
        </w:rPr>
        <w:t>gyüttműködve, kiemelt feladat</w:t>
      </w:r>
      <w:r w:rsidR="00CD032A">
        <w:rPr>
          <w:rFonts w:ascii="Times New Roman" w:eastAsia="Times New Roman" w:hAnsi="Times New Roman"/>
        </w:rPr>
        <w:t>ának tekinti</w:t>
      </w:r>
      <w:r>
        <w:rPr>
          <w:rFonts w:ascii="Times New Roman" w:eastAsia="Times New Roman" w:hAnsi="Times New Roman"/>
        </w:rPr>
        <w:t xml:space="preserve"> a </w:t>
      </w:r>
      <w:r w:rsidR="00FB58BC">
        <w:rPr>
          <w:rFonts w:ascii="Times New Roman" w:eastAsia="Times New Roman" w:hAnsi="Times New Roman"/>
        </w:rPr>
        <w:t>k</w:t>
      </w:r>
      <w:r>
        <w:rPr>
          <w:rFonts w:ascii="Times New Roman" w:eastAsia="Times New Roman" w:hAnsi="Times New Roman"/>
        </w:rPr>
        <w:t>ialakuló baleseti gócpontok folyamatos feltárás</w:t>
      </w:r>
      <w:r w:rsidR="00CD032A">
        <w:rPr>
          <w:rFonts w:ascii="Times New Roman" w:eastAsia="Times New Roman" w:hAnsi="Times New Roman"/>
        </w:rPr>
        <w:t xml:space="preserve">át és </w:t>
      </w:r>
      <w:r>
        <w:rPr>
          <w:rFonts w:ascii="Times New Roman" w:eastAsia="Times New Roman" w:hAnsi="Times New Roman"/>
        </w:rPr>
        <w:t>megszüntetés</w:t>
      </w:r>
      <w:r w:rsidR="00CD032A">
        <w:rPr>
          <w:rFonts w:ascii="Times New Roman" w:eastAsia="Times New Roman" w:hAnsi="Times New Roman"/>
        </w:rPr>
        <w:t>ét</w:t>
      </w:r>
      <w:r>
        <w:rPr>
          <w:rFonts w:ascii="Times New Roman" w:eastAsia="Times New Roman" w:hAnsi="Times New Roman"/>
        </w:rPr>
        <w:t>.</w:t>
      </w:r>
    </w:p>
    <w:p w14:paraId="33773F0C" w14:textId="77777777" w:rsidR="00CD032A" w:rsidRDefault="00CD032A" w:rsidP="000E20B2">
      <w:pPr>
        <w:spacing w:after="3"/>
        <w:ind w:left="14" w:right="82"/>
        <w:jc w:val="both"/>
        <w:rPr>
          <w:rFonts w:ascii="Times New Roman" w:eastAsia="Times New Roman" w:hAnsi="Times New Roman"/>
        </w:rPr>
      </w:pPr>
    </w:p>
    <w:p w14:paraId="78A98257" w14:textId="0939753B" w:rsidR="00F40E88" w:rsidRDefault="00F40E88" w:rsidP="000E20B2">
      <w:pPr>
        <w:spacing w:after="3"/>
        <w:ind w:left="14" w:right="82"/>
        <w:jc w:val="both"/>
        <w:rPr>
          <w:rFonts w:ascii="Times New Roman" w:eastAsia="Times New Roman" w:hAnsi="Times New Roman"/>
        </w:rPr>
      </w:pPr>
      <w:r>
        <w:rPr>
          <w:rFonts w:ascii="Times New Roman" w:eastAsia="Times New Roman" w:hAnsi="Times New Roman"/>
        </w:rPr>
        <w:t>A</w:t>
      </w:r>
      <w:r w:rsidR="00CD032A">
        <w:rPr>
          <w:rFonts w:ascii="Times New Roman" w:eastAsia="Times New Roman" w:hAnsi="Times New Roman"/>
        </w:rPr>
        <w:t xml:space="preserve"> köznevelési intézmények, </w:t>
      </w:r>
      <w:r>
        <w:rPr>
          <w:rFonts w:ascii="Times New Roman" w:eastAsia="Times New Roman" w:hAnsi="Times New Roman"/>
        </w:rPr>
        <w:t>iskol</w:t>
      </w:r>
      <w:r w:rsidR="00FB58BC">
        <w:rPr>
          <w:rFonts w:ascii="Times New Roman" w:eastAsia="Times New Roman" w:hAnsi="Times New Roman"/>
        </w:rPr>
        <w:t>a</w:t>
      </w:r>
      <w:r>
        <w:rPr>
          <w:rFonts w:ascii="Times New Roman" w:eastAsia="Times New Roman" w:hAnsi="Times New Roman"/>
        </w:rPr>
        <w:t>, óvod</w:t>
      </w:r>
      <w:r w:rsidR="000E29C0">
        <w:rPr>
          <w:rFonts w:ascii="Times New Roman" w:eastAsia="Times New Roman" w:hAnsi="Times New Roman"/>
        </w:rPr>
        <w:t>a</w:t>
      </w:r>
      <w:r>
        <w:rPr>
          <w:rFonts w:ascii="Times New Roman" w:eastAsia="Times New Roman" w:hAnsi="Times New Roman"/>
        </w:rPr>
        <w:t xml:space="preserve"> környékén </w:t>
      </w:r>
      <w:r w:rsidR="00CD032A">
        <w:rPr>
          <w:rFonts w:ascii="Times New Roman" w:eastAsia="Times New Roman" w:hAnsi="Times New Roman"/>
        </w:rPr>
        <w:t xml:space="preserve">történő </w:t>
      </w:r>
      <w:r>
        <w:rPr>
          <w:rFonts w:ascii="Times New Roman" w:eastAsia="Times New Roman" w:hAnsi="Times New Roman"/>
        </w:rPr>
        <w:t>fokozott ellenőrzések, a rendészeti láthatóság növelése, akár civil szervezet</w:t>
      </w:r>
      <w:r w:rsidR="00FB58BC">
        <w:rPr>
          <w:rFonts w:ascii="Times New Roman" w:eastAsia="Times New Roman" w:hAnsi="Times New Roman"/>
        </w:rPr>
        <w:t xml:space="preserve"> pl.</w:t>
      </w:r>
      <w:r w:rsidR="00EA6000">
        <w:rPr>
          <w:rFonts w:ascii="Times New Roman" w:eastAsia="Times New Roman" w:hAnsi="Times New Roman"/>
        </w:rPr>
        <w:t xml:space="preserve"> </w:t>
      </w:r>
      <w:r w:rsidR="00FB58BC">
        <w:rPr>
          <w:rFonts w:ascii="Times New Roman" w:eastAsia="Times New Roman" w:hAnsi="Times New Roman"/>
        </w:rPr>
        <w:t>polgárőrség</w:t>
      </w:r>
      <w:r>
        <w:rPr>
          <w:rFonts w:ascii="Times New Roman" w:eastAsia="Times New Roman" w:hAnsi="Times New Roman"/>
        </w:rPr>
        <w:t xml:space="preserve">, akár </w:t>
      </w:r>
      <w:r w:rsidR="00FB58BC">
        <w:rPr>
          <w:rFonts w:ascii="Times New Roman" w:eastAsia="Times New Roman" w:hAnsi="Times New Roman"/>
        </w:rPr>
        <w:t xml:space="preserve">a rendőrség </w:t>
      </w:r>
      <w:r>
        <w:rPr>
          <w:rFonts w:ascii="Times New Roman" w:eastAsia="Times New Roman" w:hAnsi="Times New Roman"/>
        </w:rPr>
        <w:t xml:space="preserve">bevonásával, csökkenteni </w:t>
      </w:r>
      <w:r w:rsidR="00EA6000">
        <w:rPr>
          <w:rFonts w:ascii="Times New Roman" w:eastAsia="Times New Roman" w:hAnsi="Times New Roman"/>
        </w:rPr>
        <w:t xml:space="preserve">lehet </w:t>
      </w:r>
      <w:r>
        <w:rPr>
          <w:rFonts w:ascii="Times New Roman" w:eastAsia="Times New Roman" w:hAnsi="Times New Roman"/>
        </w:rPr>
        <w:t>a balesetek kialakulásának veszélyét, jelentős mértékben hozzájárulva ezzel a közbiztonság növeléséhez.</w:t>
      </w:r>
    </w:p>
    <w:p w14:paraId="51EA26E0" w14:textId="1EE24E7F" w:rsidR="00F40E88" w:rsidRDefault="00F40E88" w:rsidP="000E20B2">
      <w:pPr>
        <w:spacing w:after="3"/>
        <w:ind w:left="14" w:right="82"/>
        <w:rPr>
          <w:rFonts w:ascii="Times New Roman" w:eastAsia="Times New Roman" w:hAnsi="Times New Roman"/>
        </w:rPr>
      </w:pPr>
    </w:p>
    <w:p w14:paraId="1BBEB48B" w14:textId="67EFA35C" w:rsidR="009158E5" w:rsidRPr="00656E99" w:rsidRDefault="00F40E88" w:rsidP="000E20B2">
      <w:pPr>
        <w:spacing w:after="7"/>
        <w:ind w:left="14" w:right="14"/>
        <w:jc w:val="both"/>
        <w:rPr>
          <w:color w:val="000000" w:themeColor="text1"/>
        </w:rPr>
      </w:pPr>
      <w:r>
        <w:rPr>
          <w:rFonts w:ascii="Times New Roman" w:eastAsia="Times New Roman" w:hAnsi="Times New Roman"/>
        </w:rPr>
        <w:t>Az iskol</w:t>
      </w:r>
      <w:r w:rsidR="000329B2">
        <w:rPr>
          <w:rFonts w:ascii="Times New Roman" w:eastAsia="Times New Roman" w:hAnsi="Times New Roman"/>
        </w:rPr>
        <w:t>a</w:t>
      </w:r>
      <w:r>
        <w:rPr>
          <w:rFonts w:ascii="Times New Roman" w:eastAsia="Times New Roman" w:hAnsi="Times New Roman"/>
        </w:rPr>
        <w:t xml:space="preserve"> környékén, a forgalmasabb helyeken, meg kell vizsgálni a gyalogos átkelőhelyek elhelyezkedését, láthatóságát, meghatározott időközönként szükséges azok felülvizsgálata. Szükséges megvizsgálni annak kérdését, hogy a</w:t>
      </w:r>
      <w:r w:rsidR="00FB58BC">
        <w:rPr>
          <w:rFonts w:ascii="Times New Roman" w:eastAsia="Times New Roman" w:hAnsi="Times New Roman"/>
        </w:rPr>
        <w:t>z</w:t>
      </w:r>
      <w:r>
        <w:rPr>
          <w:rFonts w:ascii="Times New Roman" w:eastAsia="Times New Roman" w:hAnsi="Times New Roman"/>
        </w:rPr>
        <w:t xml:space="preserve"> előforduló balesetek külső beavatkozás hatására csökkenthetőek-e, és ahol erre lehetőség nyílik, forgalomszervezési és forgalomtechnikai megoldásokkal</w:t>
      </w:r>
      <w:r w:rsidR="009158E5">
        <w:rPr>
          <w:rFonts w:ascii="Times New Roman" w:eastAsia="Times New Roman" w:hAnsi="Times New Roman"/>
        </w:rPr>
        <w:t xml:space="preserve"> meg kell</w:t>
      </w:r>
      <w:r>
        <w:rPr>
          <w:rFonts w:ascii="Times New Roman" w:eastAsia="Times New Roman" w:hAnsi="Times New Roman"/>
        </w:rPr>
        <w:t xml:space="preserve"> szünte</w:t>
      </w:r>
      <w:r w:rsidR="009158E5">
        <w:rPr>
          <w:rFonts w:ascii="Times New Roman" w:eastAsia="Times New Roman" w:hAnsi="Times New Roman"/>
        </w:rPr>
        <w:t xml:space="preserve">tni </w:t>
      </w:r>
      <w:r>
        <w:rPr>
          <w:rFonts w:ascii="Times New Roman" w:eastAsia="Times New Roman" w:hAnsi="Times New Roman"/>
        </w:rPr>
        <w:t>a közlekedés biztonságát és zavartalanságát veszélyeztető okokat, körülményeket.</w:t>
      </w:r>
      <w:r w:rsidR="00D65201">
        <w:rPr>
          <w:rFonts w:ascii="Times New Roman" w:eastAsia="Times New Roman" w:hAnsi="Times New Roman"/>
        </w:rPr>
        <w:t xml:space="preserve"> </w:t>
      </w:r>
      <w:r w:rsidR="00D65201" w:rsidRPr="00656E99">
        <w:rPr>
          <w:rFonts w:ascii="Times New Roman" w:eastAsia="Times New Roman" w:hAnsi="Times New Roman"/>
          <w:color w:val="000000" w:themeColor="text1"/>
        </w:rPr>
        <w:t xml:space="preserve">Ugyanakkor a biztonságos közlekedés nem teremthető meg passzív eszközök építésével. A kockázatot maguk a közlekedők okozzák. Ezért a szemléleti nevelés és szabálysértők büntetése ugyanolya, ha nem fontosabb, mint </w:t>
      </w:r>
      <w:r w:rsidR="00802CE2" w:rsidRPr="00656E99">
        <w:rPr>
          <w:rFonts w:ascii="Times New Roman" w:eastAsia="Times New Roman" w:hAnsi="Times New Roman"/>
          <w:color w:val="000000" w:themeColor="text1"/>
        </w:rPr>
        <w:t>a forgalomtechnikai eszközök telepítése.</w:t>
      </w:r>
    </w:p>
    <w:p w14:paraId="75C20ABE" w14:textId="77777777" w:rsidR="009158E5" w:rsidRDefault="009158E5" w:rsidP="000E20B2">
      <w:pPr>
        <w:spacing w:after="91"/>
        <w:ind w:right="14"/>
        <w:rPr>
          <w:rFonts w:ascii="Times New Roman" w:eastAsia="Times New Roman" w:hAnsi="Times New Roman"/>
          <w:b/>
          <w:bCs/>
        </w:rPr>
      </w:pPr>
    </w:p>
    <w:p w14:paraId="33DDE11A" w14:textId="5441397A" w:rsidR="00E23F2C" w:rsidRPr="008E4B9D" w:rsidRDefault="00F40E88" w:rsidP="008E4B9D">
      <w:pPr>
        <w:spacing w:after="0"/>
        <w:ind w:right="14"/>
        <w:jc w:val="both"/>
        <w:rPr>
          <w:rFonts w:ascii="Times New Roman" w:eastAsia="Times New Roman" w:hAnsi="Times New Roman"/>
        </w:rPr>
      </w:pPr>
      <w:r w:rsidRPr="00845892">
        <w:rPr>
          <w:rFonts w:ascii="Times New Roman" w:eastAsia="Times New Roman" w:hAnsi="Times New Roman"/>
        </w:rPr>
        <w:t>A gyermekek biztonságos közlekedésre nevelése</w:t>
      </w:r>
      <w:r w:rsidR="00845892" w:rsidRPr="00845892">
        <w:rPr>
          <w:rFonts w:ascii="Times New Roman" w:eastAsia="Times New Roman" w:hAnsi="Times New Roman"/>
        </w:rPr>
        <w:t xml:space="preserve"> kiemelt feladat. </w:t>
      </w:r>
      <w:r w:rsidR="00E23F2C" w:rsidRPr="00845892">
        <w:rPr>
          <w:rFonts w:ascii="Times New Roman" w:eastAsia="Times New Roman" w:hAnsi="Times New Roman"/>
          <w:color w:val="000000" w:themeColor="text1"/>
          <w:lang w:eastAsia="hu-HU"/>
        </w:rPr>
        <w:t>A mind hatékonyabb balesetmegelőzés érdekében, már kisgyermek korban el kell kezdeni a tudatos közlekedésre nevelést, melynek elsődleges célja, hogy a gyermekek megismerjék</w:t>
      </w:r>
      <w:r w:rsidR="00600C54" w:rsidRPr="00845892">
        <w:rPr>
          <w:rFonts w:ascii="Times New Roman" w:eastAsia="Times New Roman" w:hAnsi="Times New Roman"/>
          <w:color w:val="000000" w:themeColor="text1"/>
          <w:lang w:eastAsia="hu-HU"/>
        </w:rPr>
        <w:t xml:space="preserve"> </w:t>
      </w:r>
      <w:r w:rsidR="00E23F2C" w:rsidRPr="00845892">
        <w:rPr>
          <w:rFonts w:ascii="Times New Roman" w:eastAsia="Times New Roman" w:hAnsi="Times New Roman"/>
          <w:color w:val="000000" w:themeColor="text1"/>
          <w:lang w:eastAsia="hu-HU"/>
        </w:rPr>
        <w:t>a</w:t>
      </w:r>
      <w:r w:rsidR="00600C54" w:rsidRPr="00845892">
        <w:rPr>
          <w:rFonts w:ascii="Times New Roman" w:eastAsia="Times New Roman" w:hAnsi="Times New Roman"/>
          <w:color w:val="000000" w:themeColor="text1"/>
          <w:lang w:eastAsia="hu-HU"/>
        </w:rPr>
        <w:t xml:space="preserve"> </w:t>
      </w:r>
      <w:r w:rsidR="00E23F2C" w:rsidRPr="00845892">
        <w:rPr>
          <w:rFonts w:ascii="Times New Roman" w:eastAsia="Times New Roman" w:hAnsi="Times New Roman"/>
          <w:color w:val="000000" w:themeColor="text1"/>
          <w:lang w:eastAsia="hu-HU"/>
        </w:rPr>
        <w:t>közlekedési helyzeteket és veszélyforrásokat.  Ami igazán eredményes, az a valódi</w:t>
      </w:r>
      <w:r w:rsidR="00600C54" w:rsidRPr="00845892">
        <w:rPr>
          <w:rFonts w:ascii="Times New Roman" w:eastAsia="Times New Roman" w:hAnsi="Times New Roman"/>
          <w:color w:val="000000" w:themeColor="text1"/>
          <w:lang w:eastAsia="hu-HU"/>
        </w:rPr>
        <w:t xml:space="preserve"> </w:t>
      </w:r>
      <w:r w:rsidR="00E23F2C" w:rsidRPr="00845892">
        <w:rPr>
          <w:rFonts w:ascii="Times New Roman" w:eastAsia="Times New Roman" w:hAnsi="Times New Roman"/>
          <w:color w:val="000000" w:themeColor="text1"/>
          <w:lang w:eastAsia="hu-HU"/>
        </w:rPr>
        <w:t>közlekedési helyzetekben történő gyakorlás</w:t>
      </w:r>
      <w:r w:rsidR="00485109" w:rsidRPr="00845892">
        <w:rPr>
          <w:rFonts w:ascii="Times New Roman" w:eastAsia="Times New Roman" w:hAnsi="Times New Roman"/>
          <w:color w:val="000000" w:themeColor="text1"/>
          <w:lang w:eastAsia="hu-HU"/>
        </w:rPr>
        <w:t xml:space="preserve">. </w:t>
      </w:r>
    </w:p>
    <w:p w14:paraId="508ECD8C" w14:textId="01C36447" w:rsidR="00515DFC" w:rsidRPr="00D245EB" w:rsidRDefault="00E23F2C" w:rsidP="008E4B9D">
      <w:pPr>
        <w:shd w:val="clear" w:color="auto" w:fill="FFFFFF"/>
        <w:spacing w:after="0"/>
        <w:jc w:val="both"/>
        <w:rPr>
          <w:rFonts w:ascii="Times New Roman" w:eastAsia="Times New Roman" w:hAnsi="Times New Roman"/>
          <w:color w:val="000000" w:themeColor="text1"/>
          <w:lang w:eastAsia="hu-HU"/>
        </w:rPr>
      </w:pPr>
      <w:r w:rsidRPr="00D245EB">
        <w:rPr>
          <w:rFonts w:ascii="Times New Roman" w:eastAsia="Times New Roman" w:hAnsi="Times New Roman"/>
          <w:color w:val="000000" w:themeColor="text1"/>
          <w:lang w:eastAsia="hu-HU"/>
        </w:rPr>
        <w:t xml:space="preserve">További célok a </w:t>
      </w:r>
      <w:r w:rsidR="00EA5423">
        <w:rPr>
          <w:rFonts w:ascii="Times New Roman" w:eastAsia="Times New Roman" w:hAnsi="Times New Roman"/>
          <w:color w:val="000000" w:themeColor="text1"/>
          <w:lang w:eastAsia="hu-HU"/>
        </w:rPr>
        <w:t>gyermekek</w:t>
      </w:r>
      <w:r w:rsidRPr="00D245EB">
        <w:rPr>
          <w:rFonts w:ascii="Times New Roman" w:eastAsia="Times New Roman" w:hAnsi="Times New Roman"/>
          <w:color w:val="000000" w:themeColor="text1"/>
          <w:lang w:eastAsia="hu-HU"/>
        </w:rPr>
        <w:t xml:space="preserve"> felkészítése az önálló, biztonságos, előrelátó, a közlekedési partnerekre odafigyelő gyalogos és kerékpáros közlekedésre, a gyermekbalesetek elkerülése</w:t>
      </w:r>
      <w:r w:rsidR="00EA5423">
        <w:rPr>
          <w:rFonts w:ascii="Times New Roman" w:eastAsia="Times New Roman" w:hAnsi="Times New Roman"/>
          <w:color w:val="000000" w:themeColor="text1"/>
          <w:lang w:eastAsia="hu-HU"/>
        </w:rPr>
        <w:t xml:space="preserve"> érdekében</w:t>
      </w:r>
      <w:r w:rsidRPr="00D245EB">
        <w:rPr>
          <w:rFonts w:ascii="Times New Roman" w:eastAsia="Times New Roman" w:hAnsi="Times New Roman"/>
          <w:color w:val="000000" w:themeColor="text1"/>
          <w:lang w:eastAsia="hu-HU"/>
        </w:rPr>
        <w:t>.</w:t>
      </w:r>
      <w:r w:rsidR="006B5BF2">
        <w:rPr>
          <w:rFonts w:ascii="Times New Roman" w:eastAsia="Times New Roman" w:hAnsi="Times New Roman"/>
          <w:color w:val="000000" w:themeColor="text1"/>
          <w:lang w:eastAsia="hu-HU"/>
        </w:rPr>
        <w:t xml:space="preserve"> </w:t>
      </w:r>
      <w:r w:rsidR="00515DFC" w:rsidRPr="00D245EB">
        <w:rPr>
          <w:rFonts w:ascii="Times New Roman" w:eastAsia="Times New Roman" w:hAnsi="Times New Roman"/>
          <w:color w:val="000000" w:themeColor="text1"/>
          <w:lang w:eastAsia="hu-HU"/>
        </w:rPr>
        <w:t>Az iskola és</w:t>
      </w:r>
      <w:r w:rsidR="00600C54">
        <w:rPr>
          <w:rFonts w:ascii="Times New Roman" w:eastAsia="Times New Roman" w:hAnsi="Times New Roman"/>
          <w:color w:val="000000" w:themeColor="text1"/>
          <w:lang w:eastAsia="hu-HU"/>
        </w:rPr>
        <w:t xml:space="preserve"> </w:t>
      </w:r>
      <w:r w:rsidR="00515DFC" w:rsidRPr="00D245EB">
        <w:rPr>
          <w:rFonts w:ascii="Times New Roman" w:eastAsia="Times New Roman" w:hAnsi="Times New Roman"/>
          <w:color w:val="000000" w:themeColor="text1"/>
          <w:lang w:eastAsia="hu-HU"/>
        </w:rPr>
        <w:t>a szülő</w:t>
      </w:r>
      <w:r w:rsidR="002B64AB">
        <w:rPr>
          <w:rFonts w:ascii="Times New Roman" w:eastAsia="Times New Roman" w:hAnsi="Times New Roman"/>
          <w:color w:val="000000" w:themeColor="text1"/>
          <w:lang w:eastAsia="hu-HU"/>
        </w:rPr>
        <w:t xml:space="preserve">k </w:t>
      </w:r>
      <w:r w:rsidR="00515DFC" w:rsidRPr="00D245EB">
        <w:rPr>
          <w:rFonts w:ascii="Times New Roman" w:eastAsia="Times New Roman" w:hAnsi="Times New Roman"/>
          <w:color w:val="000000" w:themeColor="text1"/>
          <w:lang w:eastAsia="hu-HU"/>
        </w:rPr>
        <w:t>közös feladata a gyermeket felkészíteni a biztonságos közlekedésre és megfelelőképpen motiválni</w:t>
      </w:r>
    </w:p>
    <w:p w14:paraId="093E26E7" w14:textId="1D8A8E47" w:rsidR="00515DFC" w:rsidRPr="00D245EB" w:rsidRDefault="00515DFC" w:rsidP="000E20B2">
      <w:pPr>
        <w:shd w:val="clear" w:color="auto" w:fill="FFFFFF"/>
        <w:spacing w:after="0"/>
        <w:jc w:val="both"/>
        <w:rPr>
          <w:rFonts w:ascii="Times New Roman" w:eastAsia="Times New Roman" w:hAnsi="Times New Roman"/>
          <w:color w:val="000000" w:themeColor="text1"/>
          <w:lang w:eastAsia="hu-HU"/>
        </w:rPr>
      </w:pPr>
    </w:p>
    <w:p w14:paraId="62DDD38A" w14:textId="2B6E6D67" w:rsidR="00E23F2C" w:rsidRPr="00D245EB" w:rsidRDefault="007E0411" w:rsidP="000E20B2">
      <w:pPr>
        <w:shd w:val="clear" w:color="auto" w:fill="FFFFFF"/>
        <w:spacing w:after="0"/>
        <w:jc w:val="both"/>
        <w:rPr>
          <w:rFonts w:ascii="Times New Roman" w:eastAsia="Times New Roman" w:hAnsi="Times New Roman"/>
          <w:color w:val="000000" w:themeColor="text1"/>
          <w:lang w:eastAsia="hu-HU"/>
        </w:rPr>
      </w:pPr>
      <w:r w:rsidRPr="00D245EB">
        <w:rPr>
          <w:rFonts w:ascii="Times New Roman" w:eastAsia="Times New Roman" w:hAnsi="Times New Roman"/>
          <w:color w:val="000000" w:themeColor="text1"/>
          <w:lang w:eastAsia="hu-HU"/>
        </w:rPr>
        <w:t xml:space="preserve">Az egyre bővülő járműpark, az állandóan növekvő forgalom sűrűség komoly veszélyforrást jelenthet </w:t>
      </w:r>
      <w:proofErr w:type="gramStart"/>
      <w:r w:rsidRPr="00D245EB">
        <w:rPr>
          <w:rFonts w:ascii="Times New Roman" w:eastAsia="Times New Roman" w:hAnsi="Times New Roman"/>
          <w:color w:val="000000" w:themeColor="text1"/>
          <w:lang w:eastAsia="hu-HU"/>
        </w:rPr>
        <w:t>a  gyermekek</w:t>
      </w:r>
      <w:proofErr w:type="gramEnd"/>
      <w:r w:rsidRPr="00D245EB">
        <w:rPr>
          <w:rFonts w:ascii="Times New Roman" w:eastAsia="Times New Roman" w:hAnsi="Times New Roman"/>
          <w:color w:val="000000" w:themeColor="text1"/>
          <w:lang w:eastAsia="hu-HU"/>
        </w:rPr>
        <w:t xml:space="preserve"> számára. Ennek következtében szükség van arra, hogy minden gyermeket felkészítsünk a közlekedésben való részvételre. </w:t>
      </w:r>
      <w:r w:rsidR="00E23F2C" w:rsidRPr="00D245EB">
        <w:rPr>
          <w:rFonts w:ascii="Times New Roman" w:hAnsi="Times New Roman"/>
          <w:color w:val="000000" w:themeColor="text1"/>
          <w:shd w:val="clear" w:color="auto" w:fill="FFFFFF"/>
        </w:rPr>
        <w:t xml:space="preserve">A közlekedés fejlődése magával hozta a veszélyek növekedését is, amit nem lehet pusztán jogszabályok alkotásával csökkenteni: a megelőzés leghatékonyabb eszköze a </w:t>
      </w:r>
      <w:r w:rsidR="00E23F2C" w:rsidRPr="00D245EB">
        <w:rPr>
          <w:rFonts w:ascii="Times New Roman" w:hAnsi="Times New Roman"/>
          <w:color w:val="000000" w:themeColor="text1"/>
          <w:shd w:val="clear" w:color="auto" w:fill="FFFFFF"/>
        </w:rPr>
        <w:lastRenderedPageBreak/>
        <w:t>közlekedési morál megváltoztatása lenne, amit a gyerekkorban elkezdett szisztematikus oktatással, felvilágosítással lehet elérni </w:t>
      </w:r>
    </w:p>
    <w:p w14:paraId="6A9BC556" w14:textId="77777777" w:rsidR="00E23F2C" w:rsidRPr="00D245EB" w:rsidRDefault="00E23F2C" w:rsidP="000E20B2">
      <w:pPr>
        <w:shd w:val="clear" w:color="auto" w:fill="FFFFFF"/>
        <w:spacing w:after="0"/>
        <w:jc w:val="both"/>
        <w:rPr>
          <w:rFonts w:ascii="Times New Roman" w:eastAsia="Times New Roman" w:hAnsi="Times New Roman"/>
          <w:color w:val="000000" w:themeColor="text1"/>
          <w:lang w:eastAsia="hu-HU"/>
        </w:rPr>
      </w:pPr>
    </w:p>
    <w:p w14:paraId="4075DB54" w14:textId="52238391" w:rsidR="00E23F2C" w:rsidRPr="00D245EB" w:rsidRDefault="00E23F2C" w:rsidP="000E20B2">
      <w:pPr>
        <w:jc w:val="both"/>
        <w:rPr>
          <w:rFonts w:ascii="Times New Roman" w:hAnsi="Times New Roman"/>
          <w:color w:val="000000" w:themeColor="text1"/>
        </w:rPr>
      </w:pPr>
      <w:r w:rsidRPr="00D245EB">
        <w:rPr>
          <w:rFonts w:ascii="Times New Roman" w:hAnsi="Times New Roman"/>
          <w:color w:val="000000" w:themeColor="text1"/>
        </w:rPr>
        <w:t xml:space="preserve">Telkiben a körzeti megbízott, illetve az erre kijelölt kollégái bevonásával, az iskolarendőr program keretében történik a bűnmegelőzési tevékenység folytatása. A Rendőrség gyermekeket érintő balesetmegelőzési - tevékenysége kapcsán szoros együttműködést alakítottunk ki a társszervekkel. </w:t>
      </w:r>
    </w:p>
    <w:p w14:paraId="5770EC39" w14:textId="04BD2539" w:rsidR="00F40E88" w:rsidRPr="00D245EB" w:rsidRDefault="00F40E88" w:rsidP="000E20B2">
      <w:pPr>
        <w:spacing w:after="679"/>
        <w:jc w:val="both"/>
        <w:rPr>
          <w:rFonts w:ascii="Times New Roman" w:hAnsi="Times New Roman"/>
          <w:color w:val="000000" w:themeColor="text1"/>
        </w:rPr>
      </w:pPr>
      <w:r w:rsidRPr="00D245EB">
        <w:rPr>
          <w:rFonts w:ascii="Times New Roman" w:eastAsia="Times New Roman" w:hAnsi="Times New Roman"/>
          <w:color w:val="000000" w:themeColor="text1"/>
        </w:rPr>
        <w:t xml:space="preserve">Fontos </w:t>
      </w:r>
      <w:r w:rsidR="00F445DA" w:rsidRPr="00D245EB">
        <w:rPr>
          <w:rFonts w:ascii="Times New Roman" w:eastAsia="Times New Roman" w:hAnsi="Times New Roman"/>
          <w:color w:val="000000" w:themeColor="text1"/>
        </w:rPr>
        <w:t>az olyan</w:t>
      </w:r>
      <w:r w:rsidRPr="00D245EB">
        <w:rPr>
          <w:rFonts w:ascii="Times New Roman" w:eastAsia="Times New Roman" w:hAnsi="Times New Roman"/>
          <w:color w:val="000000" w:themeColor="text1"/>
        </w:rPr>
        <w:t xml:space="preserve"> típusú programok szervezése, ame</w:t>
      </w:r>
      <w:r w:rsidR="00F445DA" w:rsidRPr="00D245EB">
        <w:rPr>
          <w:rFonts w:ascii="Times New Roman" w:eastAsia="Times New Roman" w:hAnsi="Times New Roman"/>
          <w:color w:val="000000" w:themeColor="text1"/>
        </w:rPr>
        <w:t>lyek</w:t>
      </w:r>
      <w:r w:rsidRPr="00D245EB">
        <w:rPr>
          <w:rFonts w:ascii="Times New Roman" w:eastAsia="Times New Roman" w:hAnsi="Times New Roman"/>
          <w:color w:val="000000" w:themeColor="text1"/>
        </w:rPr>
        <w:t xml:space="preserve"> lehet</w:t>
      </w:r>
      <w:r w:rsidR="00F445DA" w:rsidRPr="00D245EB">
        <w:rPr>
          <w:rFonts w:ascii="Times New Roman" w:eastAsia="Times New Roman" w:hAnsi="Times New Roman"/>
          <w:color w:val="000000" w:themeColor="text1"/>
        </w:rPr>
        <w:t xml:space="preserve">őség szerint </w:t>
      </w:r>
      <w:proofErr w:type="spellStart"/>
      <w:r w:rsidR="00D245EB" w:rsidRPr="00D245EB">
        <w:rPr>
          <w:rFonts w:ascii="Times New Roman" w:eastAsia="Times New Roman" w:hAnsi="Times New Roman"/>
          <w:color w:val="000000" w:themeColor="text1"/>
        </w:rPr>
        <w:t>k</w:t>
      </w:r>
      <w:r w:rsidRPr="00D245EB">
        <w:rPr>
          <w:rFonts w:ascii="Times New Roman" w:eastAsia="Times New Roman" w:hAnsi="Times New Roman"/>
          <w:color w:val="000000" w:themeColor="text1"/>
        </w:rPr>
        <w:t>reszpályák</w:t>
      </w:r>
      <w:proofErr w:type="spellEnd"/>
      <w:r w:rsidRPr="00D245EB">
        <w:rPr>
          <w:rFonts w:ascii="Times New Roman" w:eastAsia="Times New Roman" w:hAnsi="Times New Roman"/>
          <w:color w:val="000000" w:themeColor="text1"/>
        </w:rPr>
        <w:t xml:space="preserve"> kialakítás</w:t>
      </w:r>
      <w:r w:rsidR="00F445DA" w:rsidRPr="00D245EB">
        <w:rPr>
          <w:rFonts w:ascii="Times New Roman" w:eastAsia="Times New Roman" w:hAnsi="Times New Roman"/>
          <w:color w:val="000000" w:themeColor="text1"/>
        </w:rPr>
        <w:t>ával</w:t>
      </w:r>
      <w:r w:rsidRPr="00D245EB">
        <w:rPr>
          <w:rFonts w:ascii="Times New Roman" w:eastAsia="Times New Roman" w:hAnsi="Times New Roman"/>
          <w:color w:val="000000" w:themeColor="text1"/>
        </w:rPr>
        <w:t xml:space="preserve"> játszóterek környezetében</w:t>
      </w:r>
      <w:r w:rsidR="00F445DA" w:rsidRPr="00D245EB">
        <w:rPr>
          <w:rFonts w:ascii="Times New Roman" w:eastAsia="Times New Roman" w:hAnsi="Times New Roman"/>
          <w:color w:val="000000" w:themeColor="text1"/>
        </w:rPr>
        <w:t xml:space="preserve"> szemléltetik a közlekedési helyzeteket, esetleg </w:t>
      </w:r>
      <w:r w:rsidRPr="00D245EB">
        <w:rPr>
          <w:rFonts w:ascii="Times New Roman" w:eastAsia="Times New Roman" w:hAnsi="Times New Roman"/>
          <w:color w:val="000000" w:themeColor="text1"/>
        </w:rPr>
        <w:t>közlekedési versenyek szervezés</w:t>
      </w:r>
      <w:r w:rsidR="00F445DA" w:rsidRPr="00D245EB">
        <w:rPr>
          <w:rFonts w:ascii="Times New Roman" w:eastAsia="Times New Roman" w:hAnsi="Times New Roman"/>
          <w:color w:val="000000" w:themeColor="text1"/>
        </w:rPr>
        <w:t>ével gyakorlati példákat mutatnak be.</w:t>
      </w:r>
      <w:r w:rsidRPr="00D245EB">
        <w:rPr>
          <w:rFonts w:ascii="Times New Roman" w:eastAsia="Times New Roman" w:hAnsi="Times New Roman"/>
          <w:color w:val="000000" w:themeColor="text1"/>
        </w:rPr>
        <w:t xml:space="preserve"> Kulturált kerékpáros közlekedés megtanítása és bevezetése a gyakorlatba, iskol</w:t>
      </w:r>
      <w:r w:rsidR="00534AEF">
        <w:rPr>
          <w:rFonts w:ascii="Times New Roman" w:eastAsia="Times New Roman" w:hAnsi="Times New Roman"/>
          <w:color w:val="000000" w:themeColor="text1"/>
        </w:rPr>
        <w:t>a</w:t>
      </w:r>
      <w:r w:rsidRPr="00D245EB">
        <w:rPr>
          <w:rFonts w:ascii="Times New Roman" w:eastAsia="Times New Roman" w:hAnsi="Times New Roman"/>
          <w:color w:val="000000" w:themeColor="text1"/>
        </w:rPr>
        <w:t>, óvod</w:t>
      </w:r>
      <w:r w:rsidR="00534AEF">
        <w:rPr>
          <w:rFonts w:ascii="Times New Roman" w:eastAsia="Times New Roman" w:hAnsi="Times New Roman"/>
          <w:color w:val="000000" w:themeColor="text1"/>
        </w:rPr>
        <w:t>a</w:t>
      </w:r>
      <w:r w:rsidRPr="00D245EB">
        <w:rPr>
          <w:rFonts w:ascii="Times New Roman" w:eastAsia="Times New Roman" w:hAnsi="Times New Roman"/>
          <w:color w:val="000000" w:themeColor="text1"/>
        </w:rPr>
        <w:t xml:space="preserve"> bevonása közlekedésbiztonsági park kialakításába, rendszeres, </w:t>
      </w:r>
      <w:r w:rsidR="00534AEF">
        <w:rPr>
          <w:rFonts w:ascii="Times New Roman" w:eastAsia="Times New Roman" w:hAnsi="Times New Roman"/>
          <w:color w:val="000000" w:themeColor="text1"/>
        </w:rPr>
        <w:t xml:space="preserve">nevelési vagy </w:t>
      </w:r>
      <w:r w:rsidRPr="00D245EB">
        <w:rPr>
          <w:rFonts w:ascii="Times New Roman" w:eastAsia="Times New Roman" w:hAnsi="Times New Roman"/>
          <w:color w:val="000000" w:themeColor="text1"/>
        </w:rPr>
        <w:t>tantervbe épített használattal</w:t>
      </w:r>
      <w:r w:rsidR="0020503A" w:rsidRPr="00D245EB">
        <w:rPr>
          <w:rFonts w:ascii="Times New Roman" w:eastAsia="Times New Roman" w:hAnsi="Times New Roman"/>
          <w:color w:val="000000" w:themeColor="text1"/>
        </w:rPr>
        <w:t>.</w:t>
      </w:r>
    </w:p>
    <w:p w14:paraId="2D583307" w14:textId="60546A4C" w:rsidR="00492186" w:rsidRDefault="007E018E" w:rsidP="000E20B2">
      <w:pPr>
        <w:spacing w:after="0"/>
        <w:contextualSpacing/>
        <w:jc w:val="both"/>
        <w:rPr>
          <w:rFonts w:ascii="Times New Roman" w:eastAsiaTheme="minorHAnsi" w:hAnsi="Times New Roman"/>
          <w:b/>
          <w:bCs/>
        </w:rPr>
      </w:pPr>
      <w:r>
        <w:rPr>
          <w:rFonts w:ascii="Times New Roman" w:eastAsiaTheme="minorHAnsi" w:hAnsi="Times New Roman"/>
          <w:b/>
          <w:bCs/>
        </w:rPr>
        <w:t>A</w:t>
      </w:r>
      <w:r w:rsidR="00E14563" w:rsidRPr="00695774">
        <w:rPr>
          <w:rFonts w:ascii="Times New Roman" w:eastAsiaTheme="minorHAnsi" w:hAnsi="Times New Roman"/>
          <w:b/>
          <w:bCs/>
        </w:rPr>
        <w:t xml:space="preserve">dat- és </w:t>
      </w:r>
      <w:proofErr w:type="spellStart"/>
      <w:r w:rsidR="00E14563" w:rsidRPr="00695774">
        <w:rPr>
          <w:rFonts w:ascii="Times New Roman" w:eastAsiaTheme="minorHAnsi" w:hAnsi="Times New Roman"/>
          <w:b/>
          <w:bCs/>
        </w:rPr>
        <w:t>kiberbiztonság</w:t>
      </w:r>
      <w:proofErr w:type="spellEnd"/>
      <w:r w:rsidR="008C4891">
        <w:rPr>
          <w:rFonts w:ascii="Times New Roman" w:eastAsiaTheme="minorHAnsi" w:hAnsi="Times New Roman"/>
          <w:b/>
          <w:bCs/>
        </w:rPr>
        <w:t xml:space="preserve"> - </w:t>
      </w:r>
      <w:r w:rsidR="00F40E88" w:rsidRPr="008C4891">
        <w:rPr>
          <w:rFonts w:ascii="Times New Roman" w:eastAsia="Times New Roman" w:hAnsi="Times New Roman"/>
        </w:rPr>
        <w:t>Informatika a közbiztonság szolgálatában:</w:t>
      </w:r>
    </w:p>
    <w:p w14:paraId="5B06C3B6" w14:textId="77777777" w:rsidR="007E018E" w:rsidRPr="007E018E" w:rsidRDefault="007E018E" w:rsidP="000E20B2">
      <w:pPr>
        <w:spacing w:after="0"/>
        <w:ind w:left="720"/>
        <w:contextualSpacing/>
        <w:jc w:val="both"/>
        <w:rPr>
          <w:rFonts w:ascii="Times New Roman" w:eastAsiaTheme="minorHAnsi" w:hAnsi="Times New Roman"/>
          <w:b/>
          <w:bCs/>
        </w:rPr>
      </w:pPr>
    </w:p>
    <w:p w14:paraId="093B3979" w14:textId="77777777" w:rsidR="000E29C0" w:rsidRDefault="00F40E88" w:rsidP="000E20B2">
      <w:pPr>
        <w:spacing w:after="282"/>
        <w:ind w:right="14"/>
        <w:jc w:val="both"/>
        <w:rPr>
          <w:rFonts w:ascii="Times New Roman" w:eastAsia="Times New Roman" w:hAnsi="Times New Roman"/>
        </w:rPr>
      </w:pPr>
      <w:r w:rsidRPr="00AB662B">
        <w:rPr>
          <w:rFonts w:ascii="Times New Roman" w:eastAsia="Times New Roman" w:hAnsi="Times New Roman"/>
        </w:rPr>
        <w:t xml:space="preserve">Az </w:t>
      </w:r>
      <w:r w:rsidR="008C4891" w:rsidRPr="00AB662B">
        <w:rPr>
          <w:rFonts w:ascii="Times New Roman" w:eastAsia="Times New Roman" w:hAnsi="Times New Roman"/>
        </w:rPr>
        <w:t>i</w:t>
      </w:r>
      <w:r w:rsidRPr="00AB662B">
        <w:rPr>
          <w:rFonts w:ascii="Times New Roman" w:eastAsia="Times New Roman" w:hAnsi="Times New Roman"/>
        </w:rPr>
        <w:t xml:space="preserve">nformatika észrevehetetlenül behálózza a mindennapi életünket, akár a munkahelyen, akár az otthonunkban, akár a szolgáltatások terén, hiszen </w:t>
      </w:r>
      <w:r w:rsidR="00492186" w:rsidRPr="00AB662B">
        <w:rPr>
          <w:rFonts w:ascii="Times New Roman" w:eastAsia="Times New Roman" w:hAnsi="Times New Roman"/>
        </w:rPr>
        <w:t>egyre több</w:t>
      </w:r>
      <w:r w:rsidRPr="00AB662B">
        <w:rPr>
          <w:rFonts w:ascii="Times New Roman" w:eastAsia="Times New Roman" w:hAnsi="Times New Roman"/>
        </w:rPr>
        <w:t xml:space="preserve"> dolgot interneten keresztül intézünk. Az adatvédelem a legfontosabb, az ezzel kapcsolatos alapszabályok ismertetése, szórólap készítése, az internet- és telefonkezelési tanácsadás </w:t>
      </w:r>
      <w:r w:rsidR="00AB662B">
        <w:rPr>
          <w:rFonts w:ascii="Times New Roman" w:eastAsia="Times New Roman" w:hAnsi="Times New Roman"/>
        </w:rPr>
        <w:t>az</w:t>
      </w:r>
      <w:r w:rsidRPr="00AB662B">
        <w:rPr>
          <w:rFonts w:ascii="Times New Roman" w:eastAsia="Times New Roman" w:hAnsi="Times New Roman"/>
        </w:rPr>
        <w:t xml:space="preserve"> időseknek</w:t>
      </w:r>
      <w:r w:rsidR="00AB662B">
        <w:rPr>
          <w:rFonts w:ascii="Times New Roman" w:eastAsia="Times New Roman" w:hAnsi="Times New Roman"/>
        </w:rPr>
        <w:t xml:space="preserve"> és</w:t>
      </w:r>
      <w:r w:rsidRPr="00AB662B">
        <w:rPr>
          <w:rFonts w:ascii="Times New Roman" w:eastAsia="Times New Roman" w:hAnsi="Times New Roman"/>
        </w:rPr>
        <w:t xml:space="preserve"> </w:t>
      </w:r>
      <w:r w:rsidR="00AB662B">
        <w:rPr>
          <w:rFonts w:ascii="Times New Roman" w:eastAsia="Times New Roman" w:hAnsi="Times New Roman"/>
        </w:rPr>
        <w:t>a kiskorúaknak</w:t>
      </w:r>
      <w:r w:rsidRPr="00AB662B">
        <w:rPr>
          <w:rFonts w:ascii="Times New Roman" w:eastAsia="Times New Roman" w:hAnsi="Times New Roman"/>
        </w:rPr>
        <w:t xml:space="preserve"> is célszerű. Ezzel elkerülhető, hogy a lakosság bármely </w:t>
      </w:r>
      <w:proofErr w:type="spellStart"/>
      <w:r w:rsidRPr="00AB662B">
        <w:rPr>
          <w:rFonts w:ascii="Times New Roman" w:eastAsia="Times New Roman" w:hAnsi="Times New Roman"/>
        </w:rPr>
        <w:t>rétege</w:t>
      </w:r>
      <w:proofErr w:type="spellEnd"/>
      <w:r w:rsidRPr="00AB662B">
        <w:rPr>
          <w:rFonts w:ascii="Times New Roman" w:eastAsia="Times New Roman" w:hAnsi="Times New Roman"/>
        </w:rPr>
        <w:t xml:space="preserve"> </w:t>
      </w:r>
      <w:proofErr w:type="spellStart"/>
      <w:r w:rsidRPr="00AB662B">
        <w:rPr>
          <w:rFonts w:ascii="Times New Roman" w:eastAsia="Times New Roman" w:hAnsi="Times New Roman"/>
        </w:rPr>
        <w:t>kiberbűnözők</w:t>
      </w:r>
      <w:proofErr w:type="spellEnd"/>
      <w:r w:rsidRPr="00AB662B">
        <w:rPr>
          <w:rFonts w:ascii="Times New Roman" w:eastAsia="Times New Roman" w:hAnsi="Times New Roman"/>
        </w:rPr>
        <w:t xml:space="preserve"> áldozatává váljon.</w:t>
      </w:r>
      <w:r w:rsidR="000E29C0">
        <w:rPr>
          <w:rFonts w:ascii="Times New Roman" w:eastAsia="Times New Roman" w:hAnsi="Times New Roman"/>
        </w:rPr>
        <w:t xml:space="preserve"> </w:t>
      </w:r>
    </w:p>
    <w:p w14:paraId="18966C6C" w14:textId="4F319211" w:rsidR="00F40E88" w:rsidRPr="00802CE2" w:rsidRDefault="000E29C0" w:rsidP="000E20B2">
      <w:pPr>
        <w:spacing w:after="282"/>
        <w:ind w:right="14"/>
        <w:jc w:val="both"/>
        <w:rPr>
          <w:rFonts w:ascii="Times New Roman" w:hAnsi="Times New Roman"/>
          <w:color w:val="FF0000"/>
        </w:rPr>
      </w:pPr>
      <w:r w:rsidRPr="00AB662B">
        <w:rPr>
          <w:rFonts w:ascii="Times New Roman" w:hAnsi="Times New Roman"/>
          <w:color w:val="000000" w:themeColor="text1"/>
          <w:shd w:val="clear" w:color="auto" w:fill="FFFFFF"/>
        </w:rPr>
        <w:t xml:space="preserve">A </w:t>
      </w:r>
      <w:proofErr w:type="spellStart"/>
      <w:r w:rsidRPr="00AB662B">
        <w:rPr>
          <w:rFonts w:ascii="Times New Roman" w:hAnsi="Times New Roman"/>
          <w:color w:val="000000" w:themeColor="text1"/>
          <w:shd w:val="clear" w:color="auto" w:fill="FFFFFF"/>
        </w:rPr>
        <w:t>kiberbiztonság</w:t>
      </w:r>
      <w:proofErr w:type="spellEnd"/>
      <w:r w:rsidRPr="00AB662B">
        <w:rPr>
          <w:rFonts w:ascii="Times New Roman" w:hAnsi="Times New Roman"/>
          <w:color w:val="000000" w:themeColor="text1"/>
          <w:shd w:val="clear" w:color="auto" w:fill="FFFFFF"/>
        </w:rPr>
        <w:t> – más néven digitális biztonság – a digitális adatok, készülékek és eszközök védelmére irányuló lépések összessége.</w:t>
      </w:r>
      <w:r w:rsidR="00802CE2">
        <w:rPr>
          <w:rFonts w:ascii="Times New Roman" w:hAnsi="Times New Roman"/>
          <w:color w:val="000000" w:themeColor="text1"/>
          <w:shd w:val="clear" w:color="auto" w:fill="FFFFFF"/>
        </w:rPr>
        <w:t xml:space="preserve"> </w:t>
      </w:r>
      <w:r w:rsidR="00802CE2" w:rsidRPr="00656E99">
        <w:rPr>
          <w:rFonts w:ascii="Times New Roman" w:hAnsi="Times New Roman"/>
          <w:color w:val="000000" w:themeColor="text1"/>
          <w:shd w:val="clear" w:color="auto" w:fill="FFFFFF"/>
        </w:rPr>
        <w:t>Az elmúlt évek trendjeit követve kijelenthető, hogy a bűncselekmények súlypontja átkerült a virtuális térbe, ár több bűncselekményt követnek el online, mint offline.</w:t>
      </w:r>
    </w:p>
    <w:p w14:paraId="78BCD530" w14:textId="77777777" w:rsidR="008F5DD4" w:rsidRPr="00AB662B" w:rsidRDefault="008F5DD4" w:rsidP="000E20B2">
      <w:pPr>
        <w:shd w:val="clear" w:color="auto" w:fill="FFFFFF"/>
        <w:spacing w:after="0"/>
        <w:jc w:val="both"/>
        <w:textAlignment w:val="baseline"/>
        <w:rPr>
          <w:rFonts w:ascii="Times New Roman" w:eastAsia="Times New Roman" w:hAnsi="Times New Roman"/>
          <w:color w:val="000000" w:themeColor="text1"/>
          <w:lang w:eastAsia="hu-HU"/>
        </w:rPr>
      </w:pPr>
      <w:r w:rsidRPr="00AB662B">
        <w:rPr>
          <w:rFonts w:ascii="Times New Roman" w:eastAsia="Times New Roman" w:hAnsi="Times New Roman"/>
          <w:color w:val="000000" w:themeColor="text1"/>
          <w:bdr w:val="none" w:sz="0" w:space="0" w:color="auto" w:frame="1"/>
          <w:lang w:eastAsia="hu-HU"/>
        </w:rPr>
        <w:t xml:space="preserve">Maga a kibertér különböző informatikai hálózatok infrastruktúráját tartalmazza, amelyek egy virtuális térben kapcsolódnak össze és mindenki számára elérhetőek, hozzáférhetőek. Itt valósul meg az online adatforgalom, kommunikáció, valamint az elektronikus adatok is itt tárolódnak. A </w:t>
      </w:r>
      <w:proofErr w:type="spellStart"/>
      <w:r w:rsidRPr="00AB662B">
        <w:rPr>
          <w:rFonts w:ascii="Times New Roman" w:eastAsia="Times New Roman" w:hAnsi="Times New Roman"/>
          <w:color w:val="000000" w:themeColor="text1"/>
          <w:bdr w:val="none" w:sz="0" w:space="0" w:color="auto" w:frame="1"/>
          <w:lang w:eastAsia="hu-HU"/>
        </w:rPr>
        <w:t>kiberbiztonság</w:t>
      </w:r>
      <w:proofErr w:type="spellEnd"/>
      <w:r w:rsidRPr="00AB662B">
        <w:rPr>
          <w:rFonts w:ascii="Times New Roman" w:eastAsia="Times New Roman" w:hAnsi="Times New Roman"/>
          <w:color w:val="000000" w:themeColor="text1"/>
          <w:bdr w:val="none" w:sz="0" w:space="0" w:color="auto" w:frame="1"/>
          <w:lang w:eastAsia="hu-HU"/>
        </w:rPr>
        <w:t xml:space="preserve"> a kibertér védelmével foglalkozik, célja egy átlátható és megbízható virtuális környezet kialakítása, valamint a kibertérben létező kockázatok csökkentése gazdasági, jogi, vagy technikai eszközöket alkalmazva.</w:t>
      </w:r>
    </w:p>
    <w:p w14:paraId="10BB7589" w14:textId="27486C40" w:rsidR="008F5DD4" w:rsidRPr="00AB662B" w:rsidRDefault="008F5DD4" w:rsidP="000E20B2">
      <w:pPr>
        <w:shd w:val="clear" w:color="auto" w:fill="FFFFFF"/>
        <w:spacing w:after="0"/>
        <w:jc w:val="both"/>
        <w:textAlignment w:val="baseline"/>
        <w:rPr>
          <w:rFonts w:ascii="Times New Roman" w:eastAsia="Times New Roman" w:hAnsi="Times New Roman"/>
          <w:color w:val="000000" w:themeColor="text1"/>
          <w:lang w:eastAsia="hu-HU"/>
        </w:rPr>
      </w:pPr>
      <w:r w:rsidRPr="00AB662B">
        <w:rPr>
          <w:rFonts w:ascii="Times New Roman" w:eastAsia="Times New Roman" w:hAnsi="Times New Roman"/>
          <w:color w:val="000000" w:themeColor="text1"/>
          <w:bdr w:val="none" w:sz="0" w:space="0" w:color="auto" w:frame="1"/>
          <w:lang w:eastAsia="hu-HU"/>
        </w:rPr>
        <w:br/>
        <w:t xml:space="preserve">A </w:t>
      </w:r>
      <w:proofErr w:type="spellStart"/>
      <w:r w:rsidRPr="00AB662B">
        <w:rPr>
          <w:rFonts w:ascii="Times New Roman" w:eastAsia="Times New Roman" w:hAnsi="Times New Roman"/>
          <w:color w:val="000000" w:themeColor="text1"/>
          <w:bdr w:val="none" w:sz="0" w:space="0" w:color="auto" w:frame="1"/>
          <w:lang w:eastAsia="hu-HU"/>
        </w:rPr>
        <w:t>kiberbiztonság</w:t>
      </w:r>
      <w:proofErr w:type="spellEnd"/>
      <w:r w:rsidRPr="00AB662B">
        <w:rPr>
          <w:rFonts w:ascii="Times New Roman" w:eastAsia="Times New Roman" w:hAnsi="Times New Roman"/>
          <w:color w:val="000000" w:themeColor="text1"/>
          <w:bdr w:val="none" w:sz="0" w:space="0" w:color="auto" w:frame="1"/>
          <w:lang w:eastAsia="hu-HU"/>
        </w:rPr>
        <w:t xml:space="preserve"> Európai Unión belüli általános szintjének fokozása érdekében </w:t>
      </w:r>
      <w:r w:rsidR="00147A0E">
        <w:rPr>
          <w:rFonts w:ascii="Times New Roman" w:eastAsia="Times New Roman" w:hAnsi="Times New Roman"/>
          <w:color w:val="000000" w:themeColor="text1"/>
          <w:bdr w:val="none" w:sz="0" w:space="0" w:color="auto" w:frame="1"/>
          <w:lang w:eastAsia="hu-HU"/>
        </w:rPr>
        <w:t xml:space="preserve">az elmúlt években </w:t>
      </w:r>
      <w:r w:rsidR="00C160E8" w:rsidRPr="00AB662B">
        <w:rPr>
          <w:rFonts w:ascii="Times New Roman" w:eastAsia="Times New Roman" w:hAnsi="Times New Roman"/>
          <w:color w:val="000000" w:themeColor="text1"/>
          <w:bdr w:val="none" w:sz="0" w:space="0" w:color="auto" w:frame="1"/>
          <w:lang w:eastAsia="hu-HU"/>
        </w:rPr>
        <w:t xml:space="preserve">olyan irányelvek kerültek </w:t>
      </w:r>
      <w:r w:rsidRPr="00AB662B">
        <w:rPr>
          <w:rFonts w:ascii="Times New Roman" w:eastAsia="Times New Roman" w:hAnsi="Times New Roman"/>
          <w:color w:val="000000" w:themeColor="text1"/>
          <w:bdr w:val="none" w:sz="0" w:space="0" w:color="auto" w:frame="1"/>
          <w:lang w:eastAsia="hu-HU"/>
        </w:rPr>
        <w:t>megalkotásra, amelye</w:t>
      </w:r>
      <w:r w:rsidR="008C4891" w:rsidRPr="00AB662B">
        <w:rPr>
          <w:rFonts w:ascii="Times New Roman" w:eastAsia="Times New Roman" w:hAnsi="Times New Roman"/>
          <w:color w:val="000000" w:themeColor="text1"/>
          <w:bdr w:val="none" w:sz="0" w:space="0" w:color="auto" w:frame="1"/>
          <w:lang w:eastAsia="hu-HU"/>
        </w:rPr>
        <w:t xml:space="preserve">t a </w:t>
      </w:r>
      <w:r w:rsidRPr="00AB662B">
        <w:rPr>
          <w:rFonts w:ascii="Times New Roman" w:eastAsia="Times New Roman" w:hAnsi="Times New Roman"/>
          <w:color w:val="000000" w:themeColor="text1"/>
          <w:bdr w:val="none" w:sz="0" w:space="0" w:color="auto" w:frame="1"/>
          <w:lang w:eastAsia="hu-HU"/>
        </w:rPr>
        <w:t xml:space="preserve">tagállamoknak szükséges volt átültetniük hazai jogszabályi környezetükbe, illetve a már meglévő jogszabályaikat szükséges volt harmonizálniuk is az irányelv rendelkezéseivel. </w:t>
      </w:r>
      <w:r w:rsidR="00C160E8" w:rsidRPr="00AB662B">
        <w:rPr>
          <w:rFonts w:ascii="Times New Roman" w:eastAsia="Times New Roman" w:hAnsi="Times New Roman"/>
          <w:color w:val="000000" w:themeColor="text1"/>
          <w:bdr w:val="none" w:sz="0" w:space="0" w:color="auto" w:frame="1"/>
          <w:lang w:eastAsia="hu-HU"/>
        </w:rPr>
        <w:t xml:space="preserve">Ezen </w:t>
      </w:r>
      <w:r w:rsidRPr="00AB662B">
        <w:rPr>
          <w:rFonts w:ascii="Times New Roman" w:eastAsia="Times New Roman" w:hAnsi="Times New Roman"/>
          <w:color w:val="000000" w:themeColor="text1"/>
          <w:bdr w:val="none" w:sz="0" w:space="0" w:color="auto" w:frame="1"/>
          <w:lang w:eastAsia="hu-HU"/>
        </w:rPr>
        <w:t>irányelv</w:t>
      </w:r>
      <w:r w:rsidR="00C160E8" w:rsidRPr="00AB662B">
        <w:rPr>
          <w:rFonts w:ascii="Times New Roman" w:eastAsia="Times New Roman" w:hAnsi="Times New Roman"/>
          <w:color w:val="000000" w:themeColor="text1"/>
          <w:bdr w:val="none" w:sz="0" w:space="0" w:color="auto" w:frame="1"/>
          <w:lang w:eastAsia="hu-HU"/>
        </w:rPr>
        <w:t>ek</w:t>
      </w:r>
      <w:r w:rsidRPr="00AB662B">
        <w:rPr>
          <w:rFonts w:ascii="Times New Roman" w:eastAsia="Times New Roman" w:hAnsi="Times New Roman"/>
          <w:color w:val="000000" w:themeColor="text1"/>
          <w:bdr w:val="none" w:sz="0" w:space="0" w:color="auto" w:frame="1"/>
          <w:lang w:eastAsia="hu-HU"/>
        </w:rPr>
        <w:t xml:space="preserve"> célja, hogy egy megbízható, átlátható digitális teret hozzon létre, csökkentve a </w:t>
      </w:r>
      <w:proofErr w:type="spellStart"/>
      <w:r w:rsidRPr="00AB662B">
        <w:rPr>
          <w:rFonts w:ascii="Times New Roman" w:eastAsia="Times New Roman" w:hAnsi="Times New Roman"/>
          <w:color w:val="000000" w:themeColor="text1"/>
          <w:bdr w:val="none" w:sz="0" w:space="0" w:color="auto" w:frame="1"/>
          <w:lang w:eastAsia="hu-HU"/>
        </w:rPr>
        <w:t>kiberb</w:t>
      </w:r>
      <w:r w:rsidR="00AB662B">
        <w:rPr>
          <w:rFonts w:ascii="Times New Roman" w:eastAsia="Times New Roman" w:hAnsi="Times New Roman"/>
          <w:color w:val="000000" w:themeColor="text1"/>
          <w:bdr w:val="none" w:sz="0" w:space="0" w:color="auto" w:frame="1"/>
          <w:lang w:eastAsia="hu-HU"/>
        </w:rPr>
        <w:t>ű</w:t>
      </w:r>
      <w:r w:rsidRPr="00AB662B">
        <w:rPr>
          <w:rFonts w:ascii="Times New Roman" w:eastAsia="Times New Roman" w:hAnsi="Times New Roman"/>
          <w:color w:val="000000" w:themeColor="text1"/>
          <w:bdr w:val="none" w:sz="0" w:space="0" w:color="auto" w:frame="1"/>
          <w:lang w:eastAsia="hu-HU"/>
        </w:rPr>
        <w:t>n</w:t>
      </w:r>
      <w:r w:rsidR="00AB662B">
        <w:rPr>
          <w:rFonts w:ascii="Times New Roman" w:eastAsia="Times New Roman" w:hAnsi="Times New Roman"/>
          <w:color w:val="000000" w:themeColor="text1"/>
          <w:bdr w:val="none" w:sz="0" w:space="0" w:color="auto" w:frame="1"/>
          <w:lang w:eastAsia="hu-HU"/>
        </w:rPr>
        <w:t>ö</w:t>
      </w:r>
      <w:r w:rsidRPr="00AB662B">
        <w:rPr>
          <w:rFonts w:ascii="Times New Roman" w:eastAsia="Times New Roman" w:hAnsi="Times New Roman"/>
          <w:color w:val="000000" w:themeColor="text1"/>
          <w:bdr w:val="none" w:sz="0" w:space="0" w:color="auto" w:frame="1"/>
          <w:lang w:eastAsia="hu-HU"/>
        </w:rPr>
        <w:t>zést</w:t>
      </w:r>
      <w:proofErr w:type="spellEnd"/>
      <w:r w:rsidRPr="00AB662B">
        <w:rPr>
          <w:rFonts w:ascii="Times New Roman" w:eastAsia="Times New Roman" w:hAnsi="Times New Roman"/>
          <w:color w:val="000000" w:themeColor="text1"/>
          <w:bdr w:val="none" w:sz="0" w:space="0" w:color="auto" w:frame="1"/>
          <w:lang w:eastAsia="hu-HU"/>
        </w:rPr>
        <w:t>, mely napjainkban egyre meghatározóbb veszélyforrás</w:t>
      </w:r>
      <w:r w:rsidR="00C16774" w:rsidRPr="00AB662B">
        <w:rPr>
          <w:rFonts w:ascii="Times New Roman" w:eastAsia="Times New Roman" w:hAnsi="Times New Roman"/>
          <w:color w:val="000000" w:themeColor="text1"/>
          <w:bdr w:val="none" w:sz="0" w:space="0" w:color="auto" w:frame="1"/>
          <w:lang w:eastAsia="hu-HU"/>
        </w:rPr>
        <w:t>.</w:t>
      </w:r>
    </w:p>
    <w:p w14:paraId="225F6432" w14:textId="62F999C0" w:rsidR="008F5DD4" w:rsidRPr="00AB662B" w:rsidRDefault="008F5DD4" w:rsidP="000E20B2">
      <w:pPr>
        <w:shd w:val="clear" w:color="auto" w:fill="FFFFFF"/>
        <w:spacing w:after="0"/>
        <w:jc w:val="both"/>
        <w:textAlignment w:val="baseline"/>
        <w:rPr>
          <w:rFonts w:ascii="Times New Roman" w:eastAsia="Times New Roman" w:hAnsi="Times New Roman"/>
          <w:color w:val="000000" w:themeColor="text1"/>
          <w:lang w:eastAsia="hu-HU"/>
        </w:rPr>
      </w:pPr>
      <w:r w:rsidRPr="00AB662B">
        <w:rPr>
          <w:rFonts w:ascii="Times New Roman" w:eastAsia="Times New Roman" w:hAnsi="Times New Roman"/>
          <w:color w:val="ED7D31" w:themeColor="accent2"/>
          <w:bdr w:val="none" w:sz="0" w:space="0" w:color="auto" w:frame="1"/>
          <w:lang w:eastAsia="hu-HU"/>
        </w:rPr>
        <w:br/>
      </w:r>
      <w:r w:rsidRPr="00AB662B">
        <w:rPr>
          <w:rFonts w:ascii="Times New Roman" w:eastAsia="Times New Roman" w:hAnsi="Times New Roman"/>
          <w:color w:val="000000" w:themeColor="text1"/>
          <w:bdr w:val="none" w:sz="0" w:space="0" w:color="auto" w:frame="1"/>
          <w:lang w:eastAsia="hu-HU"/>
        </w:rPr>
        <w:t xml:space="preserve">Az </w:t>
      </w:r>
      <w:proofErr w:type="spellStart"/>
      <w:r w:rsidRPr="00AB662B">
        <w:rPr>
          <w:rFonts w:ascii="Times New Roman" w:eastAsia="Times New Roman" w:hAnsi="Times New Roman"/>
          <w:color w:val="000000" w:themeColor="text1"/>
          <w:bdr w:val="none" w:sz="0" w:space="0" w:color="auto" w:frame="1"/>
          <w:lang w:eastAsia="hu-HU"/>
        </w:rPr>
        <w:t>adatvédelmi</w:t>
      </w:r>
      <w:proofErr w:type="spellEnd"/>
      <w:r w:rsidRPr="00AB662B">
        <w:rPr>
          <w:rFonts w:ascii="Times New Roman" w:eastAsia="Times New Roman" w:hAnsi="Times New Roman"/>
          <w:color w:val="000000" w:themeColor="text1"/>
          <w:bdr w:val="none" w:sz="0" w:space="0" w:color="auto" w:frame="1"/>
          <w:lang w:eastAsia="hu-HU"/>
        </w:rPr>
        <w:t xml:space="preserve"> és </w:t>
      </w:r>
      <w:proofErr w:type="spellStart"/>
      <w:r w:rsidRPr="00AB662B">
        <w:rPr>
          <w:rFonts w:ascii="Times New Roman" w:eastAsia="Times New Roman" w:hAnsi="Times New Roman"/>
          <w:color w:val="000000" w:themeColor="text1"/>
          <w:bdr w:val="none" w:sz="0" w:space="0" w:color="auto" w:frame="1"/>
          <w:lang w:eastAsia="hu-HU"/>
        </w:rPr>
        <w:t>kiberbiztonsági</w:t>
      </w:r>
      <w:proofErr w:type="spellEnd"/>
      <w:r w:rsidRPr="00AB662B">
        <w:rPr>
          <w:rFonts w:ascii="Times New Roman" w:eastAsia="Times New Roman" w:hAnsi="Times New Roman"/>
          <w:color w:val="000000" w:themeColor="text1"/>
          <w:bdr w:val="none" w:sz="0" w:space="0" w:color="auto" w:frame="1"/>
          <w:lang w:eastAsia="hu-HU"/>
        </w:rPr>
        <w:t xml:space="preserve"> szabályok betartása minden felhasználó érdekében áll. Minden felhasználónak </w:t>
      </w:r>
      <w:r w:rsidR="00AB662B">
        <w:rPr>
          <w:rFonts w:ascii="Times New Roman" w:eastAsia="Times New Roman" w:hAnsi="Times New Roman"/>
          <w:color w:val="000000" w:themeColor="text1"/>
          <w:bdr w:val="none" w:sz="0" w:space="0" w:color="auto" w:frame="1"/>
          <w:lang w:eastAsia="hu-HU"/>
        </w:rPr>
        <w:t xml:space="preserve">javasolt </w:t>
      </w:r>
      <w:r w:rsidRPr="00AB662B">
        <w:rPr>
          <w:rFonts w:ascii="Times New Roman" w:eastAsia="Times New Roman" w:hAnsi="Times New Roman"/>
          <w:color w:val="000000" w:themeColor="text1"/>
          <w:bdr w:val="none" w:sz="0" w:space="0" w:color="auto" w:frame="1"/>
          <w:lang w:eastAsia="hu-HU"/>
        </w:rPr>
        <w:t>egyre nagyobb erőforrásokat</w:t>
      </w:r>
      <w:r w:rsidR="00AB662B">
        <w:rPr>
          <w:rFonts w:ascii="Times New Roman" w:eastAsia="Times New Roman" w:hAnsi="Times New Roman"/>
          <w:color w:val="000000" w:themeColor="text1"/>
          <w:bdr w:val="none" w:sz="0" w:space="0" w:color="auto" w:frame="1"/>
          <w:lang w:eastAsia="hu-HU"/>
        </w:rPr>
        <w:t xml:space="preserve"> </w:t>
      </w:r>
      <w:r w:rsidRPr="00AB662B">
        <w:rPr>
          <w:rFonts w:ascii="Times New Roman" w:eastAsia="Times New Roman" w:hAnsi="Times New Roman"/>
          <w:color w:val="000000" w:themeColor="text1"/>
          <w:bdr w:val="none" w:sz="0" w:space="0" w:color="auto" w:frame="1"/>
          <w:lang w:eastAsia="hu-HU"/>
        </w:rPr>
        <w:t>fordítani</w:t>
      </w:r>
      <w:r w:rsidR="00AB662B">
        <w:rPr>
          <w:rFonts w:ascii="Times New Roman" w:eastAsia="Times New Roman" w:hAnsi="Times New Roman"/>
          <w:color w:val="000000" w:themeColor="text1"/>
          <w:bdr w:val="none" w:sz="0" w:space="0" w:color="auto" w:frame="1"/>
          <w:lang w:eastAsia="hu-HU"/>
        </w:rPr>
        <w:t>a</w:t>
      </w:r>
      <w:r w:rsidRPr="00AB662B">
        <w:rPr>
          <w:rFonts w:ascii="Times New Roman" w:eastAsia="Times New Roman" w:hAnsi="Times New Roman"/>
          <w:color w:val="000000" w:themeColor="text1"/>
          <w:bdr w:val="none" w:sz="0" w:space="0" w:color="auto" w:frame="1"/>
          <w:lang w:eastAsia="hu-HU"/>
        </w:rPr>
        <w:t xml:space="preserve"> adatvédelmi, adatbiztonsági és informatikai védelmükre, ugyanis az elavult eszközparkok, szoftverek vagy operációs rendszerek alkalmazása sérülékennyé és támadhatóvá teszi őket</w:t>
      </w:r>
      <w:r w:rsidR="00AB662B">
        <w:rPr>
          <w:rFonts w:ascii="Times New Roman" w:eastAsia="Times New Roman" w:hAnsi="Times New Roman"/>
          <w:color w:val="000000" w:themeColor="text1"/>
          <w:bdr w:val="none" w:sz="0" w:space="0" w:color="auto" w:frame="1"/>
          <w:lang w:eastAsia="hu-HU"/>
        </w:rPr>
        <w:t xml:space="preserve">. </w:t>
      </w:r>
      <w:r w:rsidR="00147A0E">
        <w:rPr>
          <w:rFonts w:ascii="Times New Roman" w:eastAsia="Times New Roman" w:hAnsi="Times New Roman"/>
          <w:color w:val="000000" w:themeColor="text1"/>
          <w:bdr w:val="none" w:sz="0" w:space="0" w:color="auto" w:frame="1"/>
          <w:lang w:eastAsia="hu-HU"/>
        </w:rPr>
        <w:t>Konkrét példaként i</w:t>
      </w:r>
      <w:r w:rsidRPr="00AB662B">
        <w:rPr>
          <w:rFonts w:ascii="Times New Roman" w:eastAsia="Times New Roman" w:hAnsi="Times New Roman"/>
          <w:color w:val="000000" w:themeColor="text1"/>
          <w:bdr w:val="none" w:sz="0" w:space="0" w:color="auto" w:frame="1"/>
          <w:lang w:eastAsia="hu-HU"/>
        </w:rPr>
        <w:t xml:space="preserve">ndokolt a </w:t>
      </w:r>
      <w:r w:rsidR="00AB662B">
        <w:rPr>
          <w:rFonts w:ascii="Times New Roman" w:eastAsia="Times New Roman" w:hAnsi="Times New Roman"/>
          <w:color w:val="000000" w:themeColor="text1"/>
          <w:bdr w:val="none" w:sz="0" w:space="0" w:color="auto" w:frame="1"/>
          <w:lang w:eastAsia="hu-HU"/>
        </w:rPr>
        <w:t xml:space="preserve">saját </w:t>
      </w:r>
      <w:r w:rsidRPr="00AB662B">
        <w:rPr>
          <w:rFonts w:ascii="Times New Roman" w:eastAsia="Times New Roman" w:hAnsi="Times New Roman"/>
          <w:color w:val="000000" w:themeColor="text1"/>
          <w:bdr w:val="none" w:sz="0" w:space="0" w:color="auto" w:frame="1"/>
          <w:lang w:eastAsia="hu-HU"/>
        </w:rPr>
        <w:t>belső levelezé</w:t>
      </w:r>
      <w:r w:rsidR="00AB662B">
        <w:rPr>
          <w:rFonts w:ascii="Times New Roman" w:eastAsia="Times New Roman" w:hAnsi="Times New Roman"/>
          <w:color w:val="000000" w:themeColor="text1"/>
          <w:bdr w:val="none" w:sz="0" w:space="0" w:color="auto" w:frame="1"/>
          <w:lang w:eastAsia="hu-HU"/>
        </w:rPr>
        <w:t>sének</w:t>
      </w:r>
      <w:r w:rsidRPr="00AB662B">
        <w:rPr>
          <w:rFonts w:ascii="Times New Roman" w:eastAsia="Times New Roman" w:hAnsi="Times New Roman"/>
          <w:color w:val="000000" w:themeColor="text1"/>
          <w:bdr w:val="none" w:sz="0" w:space="0" w:color="auto" w:frame="1"/>
          <w:lang w:eastAsia="hu-HU"/>
        </w:rPr>
        <w:t xml:space="preserve"> biztonságos tárolás</w:t>
      </w:r>
      <w:r w:rsidR="00AB662B">
        <w:rPr>
          <w:rFonts w:ascii="Times New Roman" w:eastAsia="Times New Roman" w:hAnsi="Times New Roman"/>
          <w:color w:val="000000" w:themeColor="text1"/>
          <w:bdr w:val="none" w:sz="0" w:space="0" w:color="auto" w:frame="1"/>
          <w:lang w:eastAsia="hu-HU"/>
        </w:rPr>
        <w:t>a</w:t>
      </w:r>
      <w:r w:rsidRPr="00AB662B">
        <w:rPr>
          <w:rFonts w:ascii="Times New Roman" w:eastAsia="Times New Roman" w:hAnsi="Times New Roman"/>
          <w:color w:val="000000" w:themeColor="text1"/>
          <w:bdr w:val="none" w:sz="0" w:space="0" w:color="auto" w:frame="1"/>
          <w:lang w:eastAsia="hu-HU"/>
        </w:rPr>
        <w:t xml:space="preserve"> és az adatok továbbítása során alkalmazott titkosítási intézkedések bevezetésére figyelmet fordítaniuk, a spam levelek kiszűrése mellett, </w:t>
      </w:r>
      <w:proofErr w:type="gramStart"/>
      <w:r w:rsidRPr="00AB662B">
        <w:rPr>
          <w:rFonts w:ascii="Times New Roman" w:eastAsia="Times New Roman" w:hAnsi="Times New Roman"/>
          <w:color w:val="000000" w:themeColor="text1"/>
          <w:bdr w:val="none" w:sz="0" w:space="0" w:color="auto" w:frame="1"/>
          <w:lang w:eastAsia="hu-HU"/>
        </w:rPr>
        <w:t>hiszen</w:t>
      </w:r>
      <w:proofErr w:type="gramEnd"/>
      <w:r w:rsidRPr="00AB662B">
        <w:rPr>
          <w:rFonts w:ascii="Times New Roman" w:eastAsia="Times New Roman" w:hAnsi="Times New Roman"/>
          <w:color w:val="000000" w:themeColor="text1"/>
          <w:bdr w:val="none" w:sz="0" w:space="0" w:color="auto" w:frame="1"/>
          <w:lang w:eastAsia="hu-HU"/>
        </w:rPr>
        <w:t xml:space="preserve"> ha nem alkalmaznak ilyen intézkedéseket, az akár informatikai védelmük gyengüléséhez is vezethet, növelve ezáltal a </w:t>
      </w:r>
      <w:proofErr w:type="spellStart"/>
      <w:r w:rsidRPr="00AB662B">
        <w:rPr>
          <w:rFonts w:ascii="Times New Roman" w:eastAsia="Times New Roman" w:hAnsi="Times New Roman"/>
          <w:color w:val="000000" w:themeColor="text1"/>
          <w:bdr w:val="none" w:sz="0" w:space="0" w:color="auto" w:frame="1"/>
          <w:lang w:eastAsia="hu-HU"/>
        </w:rPr>
        <w:t>kibertámadások</w:t>
      </w:r>
      <w:proofErr w:type="spellEnd"/>
      <w:r w:rsidRPr="00AB662B">
        <w:rPr>
          <w:rFonts w:ascii="Times New Roman" w:eastAsia="Times New Roman" w:hAnsi="Times New Roman"/>
          <w:color w:val="000000" w:themeColor="text1"/>
          <w:bdr w:val="none" w:sz="0" w:space="0" w:color="auto" w:frame="1"/>
          <w:lang w:eastAsia="hu-HU"/>
        </w:rPr>
        <w:t xml:space="preserve"> kockázatát, valamint az integritás és bizalmas jelleg sérülésének esélyét.</w:t>
      </w:r>
    </w:p>
    <w:p w14:paraId="1ECEF577" w14:textId="6164ADFC" w:rsidR="00AB6112" w:rsidRDefault="00AB6112" w:rsidP="000E20B2">
      <w:pPr>
        <w:shd w:val="clear" w:color="auto" w:fill="FFFFFF"/>
        <w:spacing w:after="0"/>
        <w:jc w:val="both"/>
        <w:textAlignment w:val="baseline"/>
        <w:rPr>
          <w:rFonts w:ascii="Times New Roman" w:eastAsia="Times New Roman" w:hAnsi="Times New Roman"/>
          <w:color w:val="000000" w:themeColor="text1"/>
          <w:bdr w:val="none" w:sz="0" w:space="0" w:color="auto" w:frame="1"/>
          <w:lang w:eastAsia="hu-HU"/>
        </w:rPr>
      </w:pPr>
    </w:p>
    <w:p w14:paraId="6E737BA1" w14:textId="36B2E7DB" w:rsidR="00FB2E0A" w:rsidRPr="00AB662B" w:rsidRDefault="00FB2E0A" w:rsidP="000E20B2">
      <w:pPr>
        <w:shd w:val="clear" w:color="auto" w:fill="FFFFFF"/>
        <w:spacing w:after="0"/>
        <w:jc w:val="both"/>
        <w:textAlignment w:val="baseline"/>
        <w:rPr>
          <w:rFonts w:ascii="Times New Roman" w:eastAsia="Times New Roman" w:hAnsi="Times New Roman"/>
          <w:color w:val="000000" w:themeColor="text1"/>
          <w:bdr w:val="none" w:sz="0" w:space="0" w:color="auto" w:frame="1"/>
          <w:lang w:eastAsia="hu-HU"/>
        </w:rPr>
      </w:pPr>
      <w:r>
        <w:rPr>
          <w:rFonts w:ascii="Times New Roman" w:eastAsia="Times New Roman" w:hAnsi="Times New Roman"/>
          <w:color w:val="000000" w:themeColor="text1"/>
          <w:bdr w:val="none" w:sz="0" w:space="0" w:color="auto" w:frame="1"/>
          <w:lang w:eastAsia="hu-HU"/>
        </w:rPr>
        <w:lastRenderedPageBreak/>
        <w:t>Ezen tárgykörben is kiemelt figyelmet kell fordítani a kiskorú felhasználók</w:t>
      </w:r>
      <w:r w:rsidR="00147A0E">
        <w:rPr>
          <w:rFonts w:ascii="Times New Roman" w:eastAsia="Times New Roman" w:hAnsi="Times New Roman"/>
          <w:color w:val="000000" w:themeColor="text1"/>
          <w:bdr w:val="none" w:sz="0" w:space="0" w:color="auto" w:frame="1"/>
          <w:lang w:eastAsia="hu-HU"/>
        </w:rPr>
        <w:t>ra.</w:t>
      </w:r>
      <w:r>
        <w:rPr>
          <w:rFonts w:ascii="Times New Roman" w:eastAsia="Times New Roman" w:hAnsi="Times New Roman"/>
          <w:color w:val="000000" w:themeColor="text1"/>
          <w:bdr w:val="none" w:sz="0" w:space="0" w:color="auto" w:frame="1"/>
          <w:lang w:eastAsia="hu-HU"/>
        </w:rPr>
        <w:t xml:space="preserve"> </w:t>
      </w:r>
    </w:p>
    <w:p w14:paraId="4B092C3A" w14:textId="77777777" w:rsidR="00FB2E0A" w:rsidRDefault="00FB2E0A" w:rsidP="000E20B2">
      <w:pPr>
        <w:spacing w:after="0"/>
        <w:contextualSpacing/>
        <w:jc w:val="both"/>
        <w:rPr>
          <w:rFonts w:ascii="Times New Roman" w:hAnsi="Times New Roman"/>
        </w:rPr>
      </w:pPr>
    </w:p>
    <w:p w14:paraId="3BA3B7E5" w14:textId="7C34307E" w:rsidR="00FB2E0A" w:rsidRDefault="00FB2E0A" w:rsidP="000E20B2">
      <w:pPr>
        <w:spacing w:after="0"/>
        <w:contextualSpacing/>
        <w:jc w:val="both"/>
        <w:rPr>
          <w:rFonts w:ascii="Times New Roman" w:hAnsi="Times New Roman"/>
        </w:rPr>
      </w:pPr>
      <w:r>
        <w:rPr>
          <w:rFonts w:ascii="Times New Roman" w:hAnsi="Times New Roman"/>
        </w:rPr>
        <w:t>Bár</w:t>
      </w:r>
      <w:r w:rsidRPr="00FB2E0A">
        <w:rPr>
          <w:rFonts w:ascii="Times New Roman" w:hAnsi="Times New Roman"/>
        </w:rPr>
        <w:t xml:space="preserve"> a gyermekek tudatosításának növelésében az elsődleges felelősség nyilvánvalóan a szülőé (illetve tágabb értelemben a közvetlen családi környezeté) – kiemelt szerep, feladat hárul a pedagógusokra is. A szülők</w:t>
      </w:r>
      <w:r>
        <w:rPr>
          <w:rFonts w:ascii="Times New Roman" w:hAnsi="Times New Roman"/>
        </w:rPr>
        <w:t xml:space="preserve"> és </w:t>
      </w:r>
      <w:r w:rsidRPr="00FB2E0A">
        <w:rPr>
          <w:rFonts w:ascii="Times New Roman" w:hAnsi="Times New Roman"/>
        </w:rPr>
        <w:t>a család felelőssége, illetve szerepe tehát kiemelt jelentőségű a tudatosság területén; ahogyan a mindennapi életben, úgy az online világban is hasonló mértékű segítség, támogatás várható el a részükről</w:t>
      </w:r>
      <w:r>
        <w:rPr>
          <w:rFonts w:ascii="Times New Roman" w:hAnsi="Times New Roman"/>
        </w:rPr>
        <w:t xml:space="preserve"> </w:t>
      </w:r>
      <w:r w:rsidRPr="00FB2E0A">
        <w:rPr>
          <w:rFonts w:ascii="Times New Roman" w:hAnsi="Times New Roman"/>
        </w:rPr>
        <w:t>Nagyon fontos, hogy az érintettek (gyermekek) ismereteit alapvetően bővíteni kell, hogy ezáltal felkészültebben tudjanak reagálni az egyes helyzetekre, önállóan jobban meg tudják szűrni, hogy mely helyzetek lehetnek veszélyesek, mely oldalak tartalmazhatnak számukra káros tartalmakat. A tudatosításnak, az oktatásnak ezért rendkívül jelentős funkciója van</w:t>
      </w:r>
      <w:r w:rsidR="002F7B93">
        <w:rPr>
          <w:rFonts w:ascii="Times New Roman" w:hAnsi="Times New Roman"/>
        </w:rPr>
        <w:t>.</w:t>
      </w:r>
    </w:p>
    <w:p w14:paraId="239A600C" w14:textId="77777777" w:rsidR="002F7B93" w:rsidRPr="0085330C" w:rsidRDefault="002F7B93" w:rsidP="000E20B2">
      <w:pPr>
        <w:spacing w:after="0"/>
        <w:contextualSpacing/>
        <w:jc w:val="both"/>
        <w:rPr>
          <w:rFonts w:ascii="Times New Roman" w:hAnsi="Times New Roman"/>
        </w:rPr>
      </w:pPr>
    </w:p>
    <w:p w14:paraId="695CA5A3" w14:textId="1A5F442C" w:rsidR="00FB2E0A" w:rsidRPr="00A92DB5" w:rsidRDefault="00A92DB5" w:rsidP="000E20B2">
      <w:pPr>
        <w:spacing w:after="0"/>
        <w:contextualSpacing/>
        <w:jc w:val="both"/>
        <w:rPr>
          <w:rFonts w:ascii="Times New Roman" w:eastAsiaTheme="minorHAnsi" w:hAnsi="Times New Roman"/>
          <w:b/>
          <w:bCs/>
        </w:rPr>
      </w:pPr>
      <w:r w:rsidRPr="00A92DB5">
        <w:rPr>
          <w:rFonts w:ascii="Times New Roman" w:hAnsi="Times New Roman"/>
        </w:rPr>
        <w:t xml:space="preserve">A hazai szabályozásban fellelhető megoldásokat alapvetően két csoportra oszthatjuk. Az előzetes, aktív védelmi hálót biztosító megoldások, illetve a jogi kívánalmakat meghatározó, azoknak keretet adó, és a </w:t>
      </w:r>
      <w:proofErr w:type="spellStart"/>
      <w:r w:rsidRPr="00A92DB5">
        <w:rPr>
          <w:rFonts w:ascii="Times New Roman" w:hAnsi="Times New Roman"/>
        </w:rPr>
        <w:t>reparációt</w:t>
      </w:r>
      <w:proofErr w:type="spellEnd"/>
      <w:r w:rsidRPr="00A92DB5">
        <w:rPr>
          <w:rFonts w:ascii="Times New Roman" w:hAnsi="Times New Roman"/>
        </w:rPr>
        <w:t xml:space="preserve"> segítő (a már megtörtént problémákra reagáló, azt orvosolni kívánó) megoldások. Az aktív megoldások közé sorolandó a szűrőszoftverek alkalmazása, a reklámozással kapcsolatos előírások, tartalom-besorolások, klasszifikáció, illetve az azok biztosításával kapcsolatos jogi kötelezettségek. Míg a </w:t>
      </w:r>
      <w:proofErr w:type="spellStart"/>
      <w:r w:rsidRPr="00A92DB5">
        <w:rPr>
          <w:rFonts w:ascii="Times New Roman" w:hAnsi="Times New Roman"/>
        </w:rPr>
        <w:t>reparatívak</w:t>
      </w:r>
      <w:proofErr w:type="spellEnd"/>
      <w:r w:rsidRPr="00A92DB5">
        <w:rPr>
          <w:rFonts w:ascii="Times New Roman" w:hAnsi="Times New Roman"/>
        </w:rPr>
        <w:t xml:space="preserve"> közé sorolhatóak a polgári jogi és büntető jogi szankciók olyan esetekben, amikor a jogsértés már megtörtént</w:t>
      </w:r>
    </w:p>
    <w:p w14:paraId="429CF898" w14:textId="77777777" w:rsidR="00A92DB5" w:rsidRDefault="00A92DB5" w:rsidP="000E20B2">
      <w:pPr>
        <w:spacing w:after="0"/>
        <w:contextualSpacing/>
        <w:jc w:val="both"/>
        <w:rPr>
          <w:rFonts w:ascii="Times New Roman" w:eastAsiaTheme="minorHAnsi" w:hAnsi="Times New Roman"/>
          <w:b/>
          <w:bCs/>
        </w:rPr>
      </w:pPr>
    </w:p>
    <w:p w14:paraId="73BD1FB3" w14:textId="2CA69EF6" w:rsidR="00E23F2C" w:rsidRDefault="0079237F" w:rsidP="000E20B2">
      <w:pPr>
        <w:spacing w:after="0"/>
        <w:contextualSpacing/>
        <w:jc w:val="both"/>
        <w:rPr>
          <w:rFonts w:ascii="Times New Roman" w:eastAsiaTheme="minorHAnsi" w:hAnsi="Times New Roman"/>
          <w:b/>
          <w:bCs/>
        </w:rPr>
      </w:pPr>
      <w:r>
        <w:rPr>
          <w:rFonts w:ascii="Times New Roman" w:eastAsiaTheme="minorHAnsi" w:hAnsi="Times New Roman"/>
          <w:b/>
          <w:bCs/>
        </w:rPr>
        <w:t>C</w:t>
      </w:r>
      <w:r w:rsidR="00E14563" w:rsidRPr="00695774">
        <w:rPr>
          <w:rFonts w:ascii="Times New Roman" w:eastAsiaTheme="minorHAnsi" w:hAnsi="Times New Roman"/>
          <w:b/>
          <w:bCs/>
        </w:rPr>
        <w:t xml:space="preserve">saládvédelmi- és gyámügyi természetű közbiztonsági kérdések </w:t>
      </w:r>
    </w:p>
    <w:p w14:paraId="4F8F4DE2" w14:textId="7A7135ED" w:rsidR="00D620D3" w:rsidRPr="00CE6213" w:rsidRDefault="00C53CBC" w:rsidP="00CE6213">
      <w:pPr>
        <w:spacing w:after="0"/>
        <w:contextualSpacing/>
        <w:jc w:val="both"/>
        <w:rPr>
          <w:rFonts w:ascii="Times New Roman" w:hAnsi="Times New Roman"/>
          <w:color w:val="000000" w:themeColor="text1"/>
        </w:rPr>
      </w:pPr>
      <w:r w:rsidRPr="00CE6213">
        <w:rPr>
          <w:rFonts w:ascii="Times New Roman" w:hAnsi="Times New Roman"/>
          <w:color w:val="000000" w:themeColor="text1"/>
        </w:rPr>
        <w:t>A családon belüli erőszak egy nagyon összetett jelenség, több megjelenési formája lehetséges. Alapkövének tekinthetjük az erőszakos magatartást (amely testi, lelki vagy szexuális sérülést okoz), és azt, hogy az áldozat és az elkövető jól ismerik egymást (rokonok, hozzátartozók, együtt élnek). Az erőszakos magatartás célja, hogy az elkövető a másik felet hatalmában tartsa, felette ellenőrzést és uralmat gyakoroljon. Az elkövetés ciklikusan ismétlődik, idővel egyre súlyosabbá válik.</w:t>
      </w:r>
      <w:r w:rsidR="00CF0C3E" w:rsidRPr="00CE6213">
        <w:rPr>
          <w:rFonts w:ascii="Times New Roman" w:hAnsi="Times New Roman"/>
          <w:color w:val="000000" w:themeColor="text1"/>
        </w:rPr>
        <w:t xml:space="preserve"> </w:t>
      </w:r>
      <w:r w:rsidR="00D620D3" w:rsidRPr="00CE6213">
        <w:rPr>
          <w:rFonts w:ascii="Times New Roman" w:hAnsi="Times New Roman"/>
          <w:color w:val="000000" w:themeColor="text1"/>
        </w:rPr>
        <w:t>A családon belüli erőszak fogalma alatt azokat az eseteket értjük, amikor az egyik családtag, házastárs-</w:t>
      </w:r>
      <w:hyperlink r:id="rId36" w:tooltip="Élettárs" w:history="1">
        <w:r w:rsidR="00D620D3" w:rsidRPr="00CE6213">
          <w:rPr>
            <w:rStyle w:val="Hiperhivatkozs"/>
            <w:rFonts w:ascii="Times New Roman" w:hAnsi="Times New Roman"/>
            <w:color w:val="000000" w:themeColor="text1"/>
            <w:u w:val="none"/>
          </w:rPr>
          <w:t>élettárs</w:t>
        </w:r>
      </w:hyperlink>
      <w:r w:rsidR="00D620D3" w:rsidRPr="00CE6213">
        <w:rPr>
          <w:rFonts w:ascii="Times New Roman" w:hAnsi="Times New Roman"/>
          <w:color w:val="000000" w:themeColor="text1"/>
        </w:rPr>
        <w:t xml:space="preserve"> vagy </w:t>
      </w:r>
      <w:proofErr w:type="spellStart"/>
      <w:r w:rsidR="00D620D3" w:rsidRPr="00CE6213">
        <w:rPr>
          <w:rFonts w:ascii="Times New Roman" w:hAnsi="Times New Roman"/>
          <w:color w:val="000000" w:themeColor="text1"/>
        </w:rPr>
        <w:t>expartner</w:t>
      </w:r>
      <w:proofErr w:type="spellEnd"/>
      <w:r w:rsidR="00D620D3" w:rsidRPr="00CE6213">
        <w:rPr>
          <w:rFonts w:ascii="Times New Roman" w:hAnsi="Times New Roman"/>
          <w:color w:val="000000" w:themeColor="text1"/>
        </w:rPr>
        <w:t xml:space="preserve"> kísérletet tesz</w:t>
      </w:r>
      <w:r w:rsidR="001B61E5" w:rsidRPr="00CE6213">
        <w:rPr>
          <w:rFonts w:ascii="Times New Roman" w:hAnsi="Times New Roman"/>
          <w:color w:val="000000" w:themeColor="text1"/>
        </w:rPr>
        <w:t>,</w:t>
      </w:r>
      <w:r w:rsidR="00D620D3" w:rsidRPr="00CE6213">
        <w:rPr>
          <w:rFonts w:ascii="Times New Roman" w:hAnsi="Times New Roman"/>
          <w:color w:val="000000" w:themeColor="text1"/>
        </w:rPr>
        <w:t xml:space="preserve"> vagy meg is valósít olyan magatartásokat, amelyekkel a másik fél (családtag, élettárs stb.) fölött hatalmat – testi, lelki, anyagi vagy jogi dominanciát – tud gyakorolni. A családon belüli erőszak kifejezés mellett használatos a párkapcsolati erőszak és gyermekbántalmazás elnevezések is. A családon belüli erőszak körébe sorolható az is, ha harmadik személy követi el család egy tagja ellen - csupán a családban betöltött szerepe mellett. A házastárs és a gyerek bántalmazása Magyarországon 1997 óta büntetőjogi kategória, amit 2013-ban szigorítottak.</w:t>
      </w:r>
    </w:p>
    <w:p w14:paraId="74090105" w14:textId="77777777" w:rsidR="00C53CBC" w:rsidRDefault="00D620D3" w:rsidP="00CE6213">
      <w:pPr>
        <w:pStyle w:val="NormlWeb"/>
        <w:shd w:val="clear" w:color="auto" w:fill="FFFFFF"/>
        <w:spacing w:before="0" w:beforeAutospacing="0" w:after="0" w:afterAutospacing="0" w:line="276" w:lineRule="auto"/>
        <w:jc w:val="both"/>
        <w:rPr>
          <w:color w:val="000000" w:themeColor="text1"/>
          <w:sz w:val="22"/>
          <w:szCs w:val="22"/>
        </w:rPr>
      </w:pPr>
      <w:r w:rsidRPr="00D620D3">
        <w:rPr>
          <w:color w:val="000000" w:themeColor="text1"/>
          <w:sz w:val="22"/>
          <w:szCs w:val="22"/>
        </w:rPr>
        <w:t>Az erőszakot a gyakorlatban tágan kell értelmezni: beletartozhat a lelki terroron túl szidalmazás, verekedés, </w:t>
      </w:r>
      <w:hyperlink r:id="rId37" w:tooltip="Súlyos testi sértés (a lap nem létezik)" w:history="1">
        <w:r w:rsidRPr="00D620D3">
          <w:rPr>
            <w:rStyle w:val="Hiperhivatkozs"/>
            <w:color w:val="000000" w:themeColor="text1"/>
            <w:sz w:val="22"/>
            <w:szCs w:val="22"/>
            <w:u w:val="none"/>
          </w:rPr>
          <w:t>súlyos testi sértés</w:t>
        </w:r>
      </w:hyperlink>
      <w:r w:rsidRPr="00D620D3">
        <w:rPr>
          <w:color w:val="000000" w:themeColor="text1"/>
          <w:sz w:val="22"/>
          <w:szCs w:val="22"/>
        </w:rPr>
        <w:t>, életveszélyes fenyegetés stb. A családon belüli erőszak fogalomkörébe tartozik a partner-partner közti, illetve az idősebb családtag bántalmazása és a </w:t>
      </w:r>
      <w:hyperlink r:id="rId38" w:tooltip="Gyermekbántalmazás (a lap nem létezik)" w:history="1">
        <w:r w:rsidRPr="00D620D3">
          <w:rPr>
            <w:rStyle w:val="Hiperhivatkozs"/>
            <w:color w:val="000000" w:themeColor="text1"/>
            <w:sz w:val="22"/>
            <w:szCs w:val="22"/>
            <w:u w:val="none"/>
          </w:rPr>
          <w:t>gyermekbántalmazás</w:t>
        </w:r>
      </w:hyperlink>
      <w:r w:rsidRPr="00D620D3">
        <w:rPr>
          <w:color w:val="000000" w:themeColor="text1"/>
          <w:sz w:val="22"/>
          <w:szCs w:val="22"/>
        </w:rPr>
        <w:t> is</w:t>
      </w:r>
      <w:r w:rsidR="00C53CBC">
        <w:rPr>
          <w:color w:val="000000" w:themeColor="text1"/>
          <w:sz w:val="22"/>
          <w:szCs w:val="22"/>
        </w:rPr>
        <w:t>.</w:t>
      </w:r>
    </w:p>
    <w:p w14:paraId="4F6899F5" w14:textId="4164CA48" w:rsidR="00C53CBC" w:rsidRDefault="00C53CBC" w:rsidP="00CE6213">
      <w:pPr>
        <w:spacing w:after="0"/>
        <w:contextualSpacing/>
        <w:jc w:val="both"/>
        <w:rPr>
          <w:rFonts w:ascii="Times New Roman" w:hAnsi="Times New Roman"/>
        </w:rPr>
      </w:pPr>
      <w:r>
        <w:rPr>
          <w:rFonts w:ascii="Times New Roman" w:hAnsi="Times New Roman"/>
        </w:rPr>
        <w:t>A rendőrségi bűnfelderítésben p</w:t>
      </w:r>
      <w:r w:rsidR="00E23F2C" w:rsidRPr="0079237F">
        <w:rPr>
          <w:rFonts w:ascii="Times New Roman" w:hAnsi="Times New Roman"/>
        </w:rPr>
        <w:t>rioritás a családon belüli erőszak vizsgálata, mely kriminalizált formában legnagyobb számban a testi sértés, a kiskorú veszélyeztetése, a kapcsolati erőszak, valamint a zaklatás deliktumaként jelenik meg.</w:t>
      </w:r>
    </w:p>
    <w:p w14:paraId="52B101A6" w14:textId="77777777" w:rsidR="00FA66AC" w:rsidRDefault="00FA66AC" w:rsidP="000E20B2">
      <w:pPr>
        <w:spacing w:after="0"/>
        <w:contextualSpacing/>
        <w:jc w:val="both"/>
        <w:rPr>
          <w:rFonts w:ascii="Times New Roman" w:hAnsi="Times New Roman"/>
        </w:rPr>
      </w:pPr>
    </w:p>
    <w:p w14:paraId="662EAEC0" w14:textId="6E4B6867" w:rsidR="00C53CBC" w:rsidRDefault="00C53CBC" w:rsidP="000E20B2">
      <w:pPr>
        <w:jc w:val="both"/>
        <w:rPr>
          <w:rFonts w:ascii="Times New Roman" w:hAnsi="Times New Roman"/>
        </w:rPr>
      </w:pPr>
      <w:r>
        <w:rPr>
          <w:rFonts w:ascii="Times New Roman" w:hAnsi="Times New Roman"/>
        </w:rPr>
        <w:t>Társadalmi szinten sajnos egyre gyakrabban fordul elő, hogy ezen erőszakos cselekmények áldozatai a gyermekek.</w:t>
      </w:r>
    </w:p>
    <w:p w14:paraId="0F69EEDD" w14:textId="28B68362" w:rsidR="00D620D3" w:rsidRDefault="00C53CBC" w:rsidP="000E20B2">
      <w:pPr>
        <w:jc w:val="both"/>
        <w:rPr>
          <w:rFonts w:ascii="Times New Roman" w:hAnsi="Times New Roman"/>
        </w:rPr>
      </w:pPr>
      <w:r>
        <w:rPr>
          <w:rFonts w:ascii="Times New Roman" w:hAnsi="Times New Roman"/>
        </w:rPr>
        <w:t xml:space="preserve">A gyermekeket érintően az áldozattáválás megelőzése </w:t>
      </w:r>
      <w:r w:rsidR="00E23F2C" w:rsidRPr="0079237F">
        <w:rPr>
          <w:rFonts w:ascii="Times New Roman" w:hAnsi="Times New Roman"/>
        </w:rPr>
        <w:t>érdekében az iskolákban megtartott bűnmegelőzési előadásokon folyamatosan fel</w:t>
      </w:r>
      <w:r w:rsidR="00D620D3">
        <w:rPr>
          <w:rFonts w:ascii="Times New Roman" w:hAnsi="Times New Roman"/>
        </w:rPr>
        <w:t xml:space="preserve"> kell </w:t>
      </w:r>
      <w:r w:rsidR="00E23F2C" w:rsidRPr="0079237F">
        <w:rPr>
          <w:rFonts w:ascii="Times New Roman" w:hAnsi="Times New Roman"/>
        </w:rPr>
        <w:t>hív</w:t>
      </w:r>
      <w:r w:rsidR="00D620D3">
        <w:rPr>
          <w:rFonts w:ascii="Times New Roman" w:hAnsi="Times New Roman"/>
        </w:rPr>
        <w:t>ni</w:t>
      </w:r>
      <w:r w:rsidR="00E23F2C" w:rsidRPr="0079237F">
        <w:rPr>
          <w:rFonts w:ascii="Times New Roman" w:hAnsi="Times New Roman"/>
        </w:rPr>
        <w:t xml:space="preserve"> a figyelmet arra, hogy hol az a határ, amit egy gyereknek már nem kell elviselnie és kihez fordulhatnak segítségért. A legfontosabb, hogy az iskolákban a tanárok felkészültek legyenek, hogy minden hozzájuk forduló gyereknek felvilágosítást tudjanak adni. </w:t>
      </w:r>
    </w:p>
    <w:p w14:paraId="04E80909" w14:textId="68DE352B" w:rsidR="00C53CBC" w:rsidRDefault="00E23F2C" w:rsidP="000E20B2">
      <w:pPr>
        <w:jc w:val="both"/>
        <w:rPr>
          <w:rFonts w:ascii="Times New Roman" w:hAnsi="Times New Roman"/>
        </w:rPr>
      </w:pPr>
      <w:r w:rsidRPr="0079237F">
        <w:rPr>
          <w:rFonts w:ascii="Times New Roman" w:hAnsi="Times New Roman"/>
        </w:rPr>
        <w:lastRenderedPageBreak/>
        <w:t>A témában készült szórólapok</w:t>
      </w:r>
      <w:r w:rsidR="00C53CBC">
        <w:rPr>
          <w:rFonts w:ascii="Times New Roman" w:hAnsi="Times New Roman"/>
        </w:rPr>
        <w:t>kal</w:t>
      </w:r>
      <w:r w:rsidRPr="0079237F">
        <w:rPr>
          <w:rFonts w:ascii="Times New Roman" w:hAnsi="Times New Roman"/>
        </w:rPr>
        <w:t>, kiadványok</w:t>
      </w:r>
      <w:r w:rsidR="00C53CBC">
        <w:rPr>
          <w:rFonts w:ascii="Times New Roman" w:hAnsi="Times New Roman"/>
        </w:rPr>
        <w:t>kal és a figyelemfelhívó előadásokkal szükséges</w:t>
      </w:r>
      <w:r w:rsidRPr="0079237F">
        <w:rPr>
          <w:rFonts w:ascii="Times New Roman" w:hAnsi="Times New Roman"/>
        </w:rPr>
        <w:t xml:space="preserve"> az érintettekhez eljut</w:t>
      </w:r>
      <w:r w:rsidR="00C53CBC">
        <w:rPr>
          <w:rFonts w:ascii="Times New Roman" w:hAnsi="Times New Roman"/>
        </w:rPr>
        <w:t xml:space="preserve">ni, hogy elkerülhetővé váljanak az ilyen </w:t>
      </w:r>
      <w:r w:rsidR="00CF0C3E">
        <w:rPr>
          <w:rFonts w:ascii="Times New Roman" w:hAnsi="Times New Roman"/>
        </w:rPr>
        <w:t>cselekmények</w:t>
      </w:r>
      <w:r w:rsidR="00C53CBC">
        <w:rPr>
          <w:rFonts w:ascii="Times New Roman" w:hAnsi="Times New Roman"/>
        </w:rPr>
        <w:t>. A kiskorúak esetében így ebben a témában is fontos szerepe van a köznevelési intézményeknek.</w:t>
      </w:r>
    </w:p>
    <w:p w14:paraId="396EC5B2" w14:textId="7F444DF6" w:rsidR="00F40E88" w:rsidRDefault="00FA66AC" w:rsidP="00CE6213">
      <w:pPr>
        <w:jc w:val="both"/>
      </w:pPr>
      <w:r>
        <w:rPr>
          <w:rFonts w:ascii="Times New Roman" w:hAnsi="Times New Roman"/>
        </w:rPr>
        <w:t xml:space="preserve">Elengedhetetlen, hogy gyermekvédelem minden résztvevője kiemelt figyelmet fordítson erre a témára, </w:t>
      </w:r>
    </w:p>
    <w:p w14:paraId="4B3E8CAE" w14:textId="77777777" w:rsidR="00F40E88" w:rsidRPr="00695774" w:rsidRDefault="00F40E88" w:rsidP="000E20B2">
      <w:pPr>
        <w:spacing w:after="0"/>
        <w:contextualSpacing/>
        <w:jc w:val="both"/>
        <w:rPr>
          <w:rFonts w:ascii="Times New Roman" w:eastAsiaTheme="minorHAnsi" w:hAnsi="Times New Roman"/>
          <w:b/>
          <w:bCs/>
        </w:rPr>
      </w:pPr>
    </w:p>
    <w:p w14:paraId="083555D1" w14:textId="46635E8C" w:rsidR="0020503A" w:rsidRDefault="004560EB" w:rsidP="00CE6213">
      <w:pPr>
        <w:spacing w:after="0"/>
        <w:contextualSpacing/>
        <w:jc w:val="both"/>
        <w:rPr>
          <w:rFonts w:ascii="Times New Roman" w:eastAsiaTheme="minorHAnsi" w:hAnsi="Times New Roman"/>
          <w:b/>
          <w:bCs/>
        </w:rPr>
      </w:pPr>
      <w:r>
        <w:rPr>
          <w:rFonts w:ascii="Times New Roman" w:eastAsiaTheme="minorHAnsi" w:hAnsi="Times New Roman"/>
          <w:b/>
          <w:bCs/>
        </w:rPr>
        <w:t>K</w:t>
      </w:r>
      <w:r w:rsidR="00E14563" w:rsidRPr="00695774">
        <w:rPr>
          <w:rFonts w:ascii="Times New Roman" w:eastAsiaTheme="minorHAnsi" w:hAnsi="Times New Roman"/>
          <w:b/>
          <w:bCs/>
        </w:rPr>
        <w:t>örnyezeti veszélyforrásokkal összefüggő közbiztonsági kérdések</w:t>
      </w:r>
    </w:p>
    <w:p w14:paraId="2D2DF289" w14:textId="442298E5" w:rsidR="004560EB" w:rsidRPr="004560EB" w:rsidRDefault="004560EB" w:rsidP="000E20B2">
      <w:pPr>
        <w:jc w:val="both"/>
        <w:rPr>
          <w:rFonts w:ascii="Times New Roman" w:hAnsi="Times New Roman"/>
        </w:rPr>
      </w:pPr>
      <w:r w:rsidRPr="004560EB">
        <w:rPr>
          <w:rFonts w:ascii="Times New Roman" w:hAnsi="Times New Roman"/>
        </w:rPr>
        <w:t>Telki a Budai‐hegység lábánál, a Zsámbéki medence északkeleti peremén helyezkedik el, két kistáj találkozásánál. Északi része a Budai‐hegyek kistájhoz, déli része a Zsámbéki medence kistájhoz tartozik. A hegység erdővel borított domboldalai markánsan elkülönülnek a déli részeket jellemző enyhén hullámzó síkságtól</w:t>
      </w:r>
      <w:r w:rsidR="003F2D3A">
        <w:rPr>
          <w:rFonts w:ascii="Times New Roman" w:hAnsi="Times New Roman"/>
        </w:rPr>
        <w:t>.</w:t>
      </w:r>
    </w:p>
    <w:p w14:paraId="18988A3C" w14:textId="4A04F399" w:rsidR="004560EB" w:rsidRPr="00CE6213" w:rsidRDefault="004560EB" w:rsidP="000E20B2">
      <w:pPr>
        <w:pStyle w:val="Cmsor2"/>
        <w:spacing w:line="276" w:lineRule="auto"/>
        <w:jc w:val="both"/>
        <w:rPr>
          <w:sz w:val="22"/>
          <w:szCs w:val="22"/>
          <w:u w:val="none"/>
        </w:rPr>
      </w:pPr>
      <w:r w:rsidRPr="00CE6213">
        <w:rPr>
          <w:sz w:val="22"/>
          <w:szCs w:val="22"/>
          <w:u w:val="none"/>
        </w:rPr>
        <w:t>Telki község földrajzi elhelyezkedéséből eredően az alábbi veszélyforrások veszélyeztetik:</w:t>
      </w:r>
    </w:p>
    <w:p w14:paraId="12FEECD0" w14:textId="77777777" w:rsidR="00D55C60" w:rsidRDefault="00D55C60" w:rsidP="000E20B2">
      <w:pPr>
        <w:spacing w:after="0"/>
        <w:rPr>
          <w:lang w:eastAsia="hu-HU"/>
        </w:rPr>
      </w:pPr>
    </w:p>
    <w:p w14:paraId="40FC4242" w14:textId="4931B523" w:rsidR="00514E3A" w:rsidRPr="00D55C60" w:rsidRDefault="00CB624A" w:rsidP="000E20B2">
      <w:pPr>
        <w:spacing w:after="0"/>
        <w:rPr>
          <w:rFonts w:ascii="Times New Roman" w:hAnsi="Times New Roman"/>
          <w:b/>
          <w:bCs/>
          <w:lang w:eastAsia="hu-HU"/>
        </w:rPr>
      </w:pPr>
      <w:r w:rsidRPr="00D55C60">
        <w:rPr>
          <w:rFonts w:ascii="Times New Roman" w:hAnsi="Times New Roman"/>
          <w:b/>
          <w:bCs/>
          <w:lang w:eastAsia="hu-HU"/>
        </w:rPr>
        <w:t>Felszín alatti vizek</w:t>
      </w:r>
      <w:r w:rsidR="00D327AA" w:rsidRPr="00D55C60">
        <w:rPr>
          <w:rFonts w:ascii="Times New Roman" w:hAnsi="Times New Roman"/>
          <w:b/>
          <w:bCs/>
          <w:lang w:eastAsia="hu-HU"/>
        </w:rPr>
        <w:t xml:space="preserve">, csapadékvíz </w:t>
      </w:r>
    </w:p>
    <w:p w14:paraId="637D3C71" w14:textId="1BA6CF98" w:rsidR="00514E3A" w:rsidRPr="004A651E" w:rsidRDefault="00514E3A" w:rsidP="000E20B2">
      <w:pPr>
        <w:spacing w:after="0"/>
        <w:jc w:val="both"/>
        <w:rPr>
          <w:rFonts w:ascii="Times New Roman" w:hAnsi="Times New Roman"/>
        </w:rPr>
      </w:pPr>
      <w:r w:rsidRPr="004A651E">
        <w:rPr>
          <w:rFonts w:ascii="Times New Roman" w:hAnsi="Times New Roman"/>
        </w:rPr>
        <w:t xml:space="preserve">Telki a felszín alatti víz állapotának érzékenysége szempontjából fokozottan érzékeny, valamint kiemelten érzékeny vízminőség‐védelmi területen lévő település, ezért konfliktust jelent, hogy a települési szennyvízcsatorna‐hálózat ugyan </w:t>
      </w:r>
      <w:r w:rsidR="004560EB" w:rsidRPr="004A651E">
        <w:rPr>
          <w:rFonts w:ascii="Times New Roman" w:hAnsi="Times New Roman"/>
        </w:rPr>
        <w:t xml:space="preserve">már teljesen </w:t>
      </w:r>
      <w:r w:rsidRPr="004A651E">
        <w:rPr>
          <w:rFonts w:ascii="Times New Roman" w:hAnsi="Times New Roman"/>
        </w:rPr>
        <w:t xml:space="preserve">kiépült, azonban a rákötések </w:t>
      </w:r>
      <w:r w:rsidR="004560EB" w:rsidRPr="004A651E">
        <w:rPr>
          <w:rFonts w:ascii="Times New Roman" w:hAnsi="Times New Roman"/>
        </w:rPr>
        <w:t>még nem teljes körűek.</w:t>
      </w:r>
      <w:r w:rsidRPr="004A651E">
        <w:rPr>
          <w:rFonts w:ascii="Times New Roman" w:hAnsi="Times New Roman"/>
        </w:rPr>
        <w:t xml:space="preserve"> A térségben több közcélú vízellátást biztosító ivóvízbázis települt, melyek vízminőségének védelme érdekében különös figyelmet kell fordítani a karsztos képződményekben gyorsan terjedő szennyeződések megakadályozására. </w:t>
      </w:r>
    </w:p>
    <w:p w14:paraId="0A6AE666" w14:textId="77777777" w:rsidR="004560EB" w:rsidRPr="004A651E" w:rsidRDefault="004560EB" w:rsidP="000E20B2">
      <w:pPr>
        <w:spacing w:after="0"/>
        <w:jc w:val="both"/>
        <w:rPr>
          <w:rFonts w:ascii="Times New Roman" w:hAnsi="Times New Roman"/>
        </w:rPr>
      </w:pPr>
    </w:p>
    <w:p w14:paraId="2C405101" w14:textId="0CC81083" w:rsidR="00EC416C" w:rsidRPr="004A651E" w:rsidRDefault="00514E3A" w:rsidP="000E20B2">
      <w:pPr>
        <w:spacing w:after="0"/>
        <w:jc w:val="both"/>
        <w:rPr>
          <w:rFonts w:ascii="Times New Roman" w:hAnsi="Times New Roman"/>
        </w:rPr>
      </w:pPr>
      <w:r w:rsidRPr="004A651E">
        <w:rPr>
          <w:rFonts w:ascii="Times New Roman" w:hAnsi="Times New Roman"/>
        </w:rPr>
        <w:t xml:space="preserve">A település vízfolyása a Budajenői‐patak, mely a csapadékvizek és a tisztított szennyvizek befogadója. </w:t>
      </w:r>
      <w:r w:rsidR="00D327AA" w:rsidRPr="004A651E">
        <w:rPr>
          <w:rFonts w:ascii="Times New Roman" w:hAnsi="Times New Roman"/>
          <w:bCs/>
        </w:rPr>
        <w:t xml:space="preserve">Ez az alacsony vízhozamával árvíz szempontjából a települést nem veszélyezteti. </w:t>
      </w:r>
      <w:r w:rsidRPr="004A651E">
        <w:rPr>
          <w:rFonts w:ascii="Times New Roman" w:hAnsi="Times New Roman"/>
        </w:rPr>
        <w:t xml:space="preserve">A patak számára potenciális szennyező forrást a helytelenül kialakított közműpótlók, illetve a burkolt utakról árokrendszeren keresztül lefolyó csapadékvíz jelenti.   Környezeti veszélyforrást hordoznak magukban a patak és mellékágainak belterületi mederszakaszai, melyek néhol rendezetlenek, a fenntartási sáv nincs biztosítva. Heves esőzések alkalmával gondot okoz a csapadékvizek nem megfelelő elvezetése, a befogadó patakba, árkokba </w:t>
      </w:r>
      <w:proofErr w:type="spellStart"/>
      <w:r w:rsidRPr="004A651E">
        <w:rPr>
          <w:rFonts w:ascii="Times New Roman" w:hAnsi="Times New Roman"/>
        </w:rPr>
        <w:t>l</w:t>
      </w:r>
      <w:r w:rsidR="004560EB" w:rsidRPr="004A651E">
        <w:rPr>
          <w:rFonts w:ascii="Times New Roman" w:hAnsi="Times New Roman"/>
        </w:rPr>
        <w:t>ö</w:t>
      </w:r>
      <w:r w:rsidRPr="004A651E">
        <w:rPr>
          <w:rFonts w:ascii="Times New Roman" w:hAnsi="Times New Roman"/>
        </w:rPr>
        <w:t>késszerűen</w:t>
      </w:r>
      <w:proofErr w:type="spellEnd"/>
      <w:r w:rsidRPr="004A651E">
        <w:rPr>
          <w:rFonts w:ascii="Times New Roman" w:hAnsi="Times New Roman"/>
        </w:rPr>
        <w:t xml:space="preserve"> érkező csapadékvizek mederben tartása, mely így időnként elöntéseket okoz</w:t>
      </w:r>
    </w:p>
    <w:p w14:paraId="644BD7EF" w14:textId="77777777" w:rsidR="004560EB" w:rsidRPr="004A651E" w:rsidRDefault="004560EB" w:rsidP="000E20B2">
      <w:pPr>
        <w:spacing w:after="0"/>
        <w:jc w:val="both"/>
        <w:rPr>
          <w:rFonts w:ascii="Times New Roman" w:hAnsi="Times New Roman"/>
        </w:rPr>
      </w:pPr>
    </w:p>
    <w:p w14:paraId="71478A93" w14:textId="4867318B" w:rsidR="00514E3A" w:rsidRPr="004A651E" w:rsidRDefault="00514E3A" w:rsidP="000E20B2">
      <w:pPr>
        <w:spacing w:after="0"/>
        <w:jc w:val="both"/>
        <w:rPr>
          <w:rFonts w:ascii="Times New Roman" w:hAnsi="Times New Roman"/>
        </w:rPr>
      </w:pPr>
      <w:r w:rsidRPr="004A651E">
        <w:rPr>
          <w:rFonts w:ascii="Times New Roman" w:hAnsi="Times New Roman"/>
        </w:rPr>
        <w:t>Talaj‐ és termőföldvédelem tekintetében a település változatos domborzati adottságai, és a déli területek összefüggő, nagytáblás szántóföldi művelés alatt álló területei említendők meg. A Budajenői‐patak mentén található lejtős területeken találhatóak erózió‐veszélyes területek. A település északi részét képező domboldalakon a jelenlegi erdőborításnak köszönhetően, erózióveszély elsősorban csak a Szőlőhegyen jelentkezhet. A termőföld védelme szempontjából is kedvező a déli mezőgazdasági területeken a táblák között húzódó mezővédő erdősávok, melyek a szélerózió hatását, hőingadozást is mérséklik. Ezek megőrzése és fejlesztése a továbbiakban is fontos</w:t>
      </w:r>
      <w:r w:rsidR="00EC2307" w:rsidRPr="004A651E">
        <w:rPr>
          <w:rFonts w:ascii="Times New Roman" w:hAnsi="Times New Roman"/>
        </w:rPr>
        <w:t>.</w:t>
      </w:r>
    </w:p>
    <w:p w14:paraId="1D2F5574" w14:textId="3BEE0A9F" w:rsidR="00514E3A" w:rsidRPr="004A651E" w:rsidRDefault="00514E3A" w:rsidP="000E20B2">
      <w:pPr>
        <w:spacing w:after="0"/>
        <w:jc w:val="both"/>
        <w:rPr>
          <w:rFonts w:ascii="Times New Roman" w:hAnsi="Times New Roman"/>
        </w:rPr>
      </w:pPr>
    </w:p>
    <w:p w14:paraId="60E25310" w14:textId="09BAE5F7" w:rsidR="004560EB" w:rsidRPr="004A651E" w:rsidRDefault="00514E3A" w:rsidP="000E20B2">
      <w:pPr>
        <w:spacing w:after="0"/>
        <w:jc w:val="both"/>
        <w:rPr>
          <w:rFonts w:ascii="Times New Roman" w:hAnsi="Times New Roman"/>
        </w:rPr>
      </w:pPr>
      <w:r w:rsidRPr="004A651E">
        <w:rPr>
          <w:rFonts w:ascii="Times New Roman" w:hAnsi="Times New Roman"/>
        </w:rPr>
        <w:t xml:space="preserve">Változnak a csapadék viszonyok, rövid idő alatt nagy intenzitású záporok veszélyeztetik az épített környezetet és a természeti környezetet csak úgy, mint a mezőgazdasági </w:t>
      </w:r>
      <w:proofErr w:type="spellStart"/>
      <w:r w:rsidRPr="004A651E">
        <w:rPr>
          <w:rFonts w:ascii="Times New Roman" w:hAnsi="Times New Roman"/>
        </w:rPr>
        <w:t>hasznosítású</w:t>
      </w:r>
      <w:proofErr w:type="spellEnd"/>
      <w:r w:rsidRPr="004A651E">
        <w:rPr>
          <w:rFonts w:ascii="Times New Roman" w:hAnsi="Times New Roman"/>
        </w:rPr>
        <w:t xml:space="preserve"> földterületeket, erdőterületeket. Telki változatos topográfiai adottsága mellett kialakult, illetve kialakított vízelvezető rendszerek a nagy záporok zavarmentes levezetését nem tudják biztosítani. A településre jellemző nyílt árkos vízelvezetés, részben megfelelő kialakításának, részben karbantartásának hiányosságai miatt a nagy záporok levezetésére nem alkalmasak. A megfelelő vízelvezetés kialakításának hiánya, amely a település jelentős hányadára jellemző, az épített környezetben elöntés veszélyeztetést, komoly eróziót okoz az utaknál és a be nem épített területeken. A befogadó patakba, </w:t>
      </w:r>
      <w:r w:rsidRPr="004A651E">
        <w:rPr>
          <w:rFonts w:ascii="Times New Roman" w:hAnsi="Times New Roman"/>
        </w:rPr>
        <w:lastRenderedPageBreak/>
        <w:t>vízfolyásokba</w:t>
      </w:r>
      <w:r w:rsidR="004560EB" w:rsidRPr="004A651E">
        <w:rPr>
          <w:rFonts w:ascii="Times New Roman" w:hAnsi="Times New Roman"/>
        </w:rPr>
        <w:t xml:space="preserve"> </w:t>
      </w:r>
      <w:proofErr w:type="spellStart"/>
      <w:r w:rsidRPr="004A651E">
        <w:rPr>
          <w:rFonts w:ascii="Times New Roman" w:hAnsi="Times New Roman"/>
        </w:rPr>
        <w:t>lökésszerűen</w:t>
      </w:r>
      <w:proofErr w:type="spellEnd"/>
      <w:r w:rsidRPr="004A651E">
        <w:rPr>
          <w:rFonts w:ascii="Times New Roman" w:hAnsi="Times New Roman"/>
        </w:rPr>
        <w:t xml:space="preserve"> érkező csapadékvizek mederben tartása nehézségeket, időnként elöntéseket okoz. </w:t>
      </w:r>
    </w:p>
    <w:p w14:paraId="4E172BE2" w14:textId="77777777" w:rsidR="004560EB" w:rsidRPr="004A651E" w:rsidRDefault="004560EB" w:rsidP="000E20B2">
      <w:pPr>
        <w:spacing w:after="0"/>
        <w:jc w:val="both"/>
        <w:rPr>
          <w:rFonts w:ascii="Times New Roman" w:hAnsi="Times New Roman"/>
        </w:rPr>
      </w:pPr>
    </w:p>
    <w:p w14:paraId="055D1183" w14:textId="47F5B79C" w:rsidR="00D327AA" w:rsidRPr="004A651E" w:rsidRDefault="00D327AA" w:rsidP="000E20B2">
      <w:pPr>
        <w:pStyle w:val="Szvegtrzsbehzssal2"/>
        <w:spacing w:line="276" w:lineRule="auto"/>
        <w:ind w:left="0"/>
        <w:rPr>
          <w:bCs/>
          <w:sz w:val="22"/>
          <w:szCs w:val="22"/>
        </w:rPr>
      </w:pPr>
      <w:r w:rsidRPr="004A651E">
        <w:rPr>
          <w:bCs/>
          <w:sz w:val="22"/>
          <w:szCs w:val="22"/>
        </w:rPr>
        <w:t>A terület belvíz által nem veszélyeztetett. A felszíni vizek elvezetése az önkormányzat feladata. A vízelhárítást, mint a vízgazdálkodási feladatok szerves részét, alapvetően a vízgazdálkodásról szóló 1995. évi LVII. törvény szabályozza. A településre vonatkozó árvíz-belvízvédelmi speciális feladatokat a veszélyeztetettség csekély mértéke miatt nem kell kidolgozni. A település saját erőivel és eszközeivel a szükséges feladatokat el tudja látni, együttműködve a mentésben, kárfelszámolásban résztvevő más szervekkel.</w:t>
      </w:r>
    </w:p>
    <w:p w14:paraId="3BB74D88" w14:textId="77777777" w:rsidR="00CB624A" w:rsidRPr="004A651E" w:rsidRDefault="00CB624A" w:rsidP="000E20B2">
      <w:pPr>
        <w:spacing w:after="0"/>
        <w:jc w:val="both"/>
        <w:rPr>
          <w:rFonts w:ascii="Times New Roman" w:hAnsi="Times New Roman"/>
        </w:rPr>
      </w:pPr>
    </w:p>
    <w:p w14:paraId="0BC3C830" w14:textId="0977EE34" w:rsidR="00CB624A" w:rsidRPr="004A651E" w:rsidRDefault="00D327AA" w:rsidP="000E20B2">
      <w:pPr>
        <w:spacing w:after="0"/>
        <w:jc w:val="both"/>
        <w:rPr>
          <w:rFonts w:ascii="Times New Roman" w:hAnsi="Times New Roman"/>
          <w:b/>
          <w:bCs/>
        </w:rPr>
      </w:pPr>
      <w:r w:rsidRPr="004A651E">
        <w:rPr>
          <w:rFonts w:ascii="Times New Roman" w:hAnsi="Times New Roman"/>
          <w:b/>
          <w:bCs/>
        </w:rPr>
        <w:t>R</w:t>
      </w:r>
      <w:r w:rsidR="00CB624A" w:rsidRPr="004A651E">
        <w:rPr>
          <w:rFonts w:ascii="Times New Roman" w:hAnsi="Times New Roman"/>
          <w:b/>
          <w:bCs/>
        </w:rPr>
        <w:t>endkívüli időjárási körülmények, úgymint a nagymennyiségű csapadék (eső, hó), szélvihar, aszály</w:t>
      </w:r>
    </w:p>
    <w:p w14:paraId="70E389C4" w14:textId="77777777" w:rsidR="00CB624A" w:rsidRPr="004A651E" w:rsidRDefault="00CB624A" w:rsidP="000E20B2">
      <w:pPr>
        <w:spacing w:after="0"/>
        <w:jc w:val="both"/>
        <w:rPr>
          <w:rFonts w:ascii="Times New Roman" w:hAnsi="Times New Roman"/>
        </w:rPr>
      </w:pPr>
      <w:r w:rsidRPr="004A651E">
        <w:rPr>
          <w:rFonts w:ascii="Times New Roman" w:hAnsi="Times New Roman"/>
        </w:rPr>
        <w:t xml:space="preserve">Felhőszakadás, hirtelen tavaszi hóolvadás okozhat problémát a mélyebben fekvő területeken. Télen a nagy mennyiségben leesett hó fennakadásokat okozhat a közúti közlekedésben. Szélvihar következtében tetők rongálódhatnak meg. A települést körülvevő erdők aszályos időjárás esetén erdő – tarló, - erdőtűzzel veszélyeztethetik a települést. </w:t>
      </w:r>
    </w:p>
    <w:p w14:paraId="50223B7E" w14:textId="77777777" w:rsidR="00514E3A" w:rsidRPr="004A651E" w:rsidRDefault="00514E3A" w:rsidP="000E20B2">
      <w:pPr>
        <w:spacing w:after="0"/>
        <w:jc w:val="both"/>
        <w:rPr>
          <w:rFonts w:ascii="Times New Roman" w:hAnsi="Times New Roman"/>
          <w:sz w:val="24"/>
        </w:rPr>
      </w:pPr>
    </w:p>
    <w:p w14:paraId="3A704EDB" w14:textId="7A3977EE" w:rsidR="00EC416C" w:rsidRPr="004A651E" w:rsidRDefault="00EC416C" w:rsidP="000E20B2">
      <w:pPr>
        <w:spacing w:after="0"/>
        <w:jc w:val="both"/>
        <w:rPr>
          <w:rFonts w:ascii="Times New Roman" w:hAnsi="Times New Roman"/>
          <w:b/>
          <w:bCs/>
        </w:rPr>
      </w:pPr>
      <w:r w:rsidRPr="004A651E">
        <w:rPr>
          <w:rFonts w:ascii="Times New Roman" w:hAnsi="Times New Roman"/>
          <w:b/>
          <w:bCs/>
        </w:rPr>
        <w:t>Veszélyes anyagok használata, tárolása</w:t>
      </w:r>
      <w:r w:rsidR="004560EB" w:rsidRPr="004A651E">
        <w:rPr>
          <w:rFonts w:ascii="Times New Roman" w:hAnsi="Times New Roman"/>
          <w:b/>
          <w:bCs/>
        </w:rPr>
        <w:t>, szállítása</w:t>
      </w:r>
    </w:p>
    <w:p w14:paraId="534BAD0E" w14:textId="70AEB49C" w:rsidR="004560EB" w:rsidRPr="004A651E" w:rsidRDefault="00EA78DD" w:rsidP="000E20B2">
      <w:pPr>
        <w:spacing w:after="0"/>
        <w:jc w:val="both"/>
        <w:rPr>
          <w:rFonts w:ascii="Times New Roman" w:hAnsi="Times New Roman"/>
        </w:rPr>
      </w:pPr>
      <w:r w:rsidRPr="004A651E">
        <w:rPr>
          <w:rFonts w:ascii="Times New Roman" w:hAnsi="Times New Roman"/>
        </w:rPr>
        <w:t>A</w:t>
      </w:r>
      <w:r w:rsidR="00EC416C" w:rsidRPr="004A651E">
        <w:rPr>
          <w:rFonts w:ascii="Times New Roman" w:hAnsi="Times New Roman"/>
        </w:rPr>
        <w:t xml:space="preserve"> község területén </w:t>
      </w:r>
      <w:r w:rsidRPr="004A651E">
        <w:rPr>
          <w:rFonts w:ascii="Times New Roman" w:hAnsi="Times New Roman"/>
        </w:rPr>
        <w:t xml:space="preserve">nem működik </w:t>
      </w:r>
      <w:r w:rsidR="00EC416C" w:rsidRPr="004A651E">
        <w:rPr>
          <w:rFonts w:ascii="Times New Roman" w:hAnsi="Times New Roman"/>
        </w:rPr>
        <w:t>olyan üzem vagy raktár</w:t>
      </w:r>
      <w:r w:rsidRPr="004A651E">
        <w:rPr>
          <w:rFonts w:ascii="Times New Roman" w:hAnsi="Times New Roman"/>
        </w:rPr>
        <w:t>,</w:t>
      </w:r>
      <w:r w:rsidR="00EC416C" w:rsidRPr="004A651E">
        <w:rPr>
          <w:rFonts w:ascii="Times New Roman" w:hAnsi="Times New Roman"/>
        </w:rPr>
        <w:t xml:space="preserve"> ahol a lakosságra nézve veszélyes anyagot tárolnak,</w:t>
      </w:r>
      <w:r w:rsidRPr="004A651E">
        <w:rPr>
          <w:rFonts w:ascii="Times New Roman" w:hAnsi="Times New Roman"/>
        </w:rPr>
        <w:t xml:space="preserve"> </w:t>
      </w:r>
      <w:r w:rsidR="00EC416C" w:rsidRPr="004A651E">
        <w:rPr>
          <w:rFonts w:ascii="Times New Roman" w:hAnsi="Times New Roman"/>
        </w:rPr>
        <w:t>forgalmaznak vagy állítanak elő.</w:t>
      </w:r>
      <w:r w:rsidR="003F2D3A" w:rsidRPr="004A651E">
        <w:rPr>
          <w:rFonts w:ascii="Times New Roman" w:hAnsi="Times New Roman"/>
        </w:rPr>
        <w:t xml:space="preserve"> </w:t>
      </w:r>
      <w:r w:rsidR="004560EB" w:rsidRPr="004A651E">
        <w:rPr>
          <w:rFonts w:ascii="Times New Roman" w:hAnsi="Times New Roman"/>
        </w:rPr>
        <w:t>A település területén áthaladó 1103 jelű út kevésbé alkalmas jelentős szállítási helyszínként, így nem jellemző a közúton a v</w:t>
      </w:r>
      <w:r w:rsidR="00EC416C" w:rsidRPr="004A651E">
        <w:rPr>
          <w:rFonts w:ascii="Times New Roman" w:hAnsi="Times New Roman"/>
        </w:rPr>
        <w:t>eszélyes anyagok szállítása</w:t>
      </w:r>
      <w:r w:rsidR="004560EB" w:rsidRPr="004A651E">
        <w:rPr>
          <w:rFonts w:ascii="Times New Roman" w:hAnsi="Times New Roman"/>
        </w:rPr>
        <w:t xml:space="preserve">. Veszélyesanyag-szállítás során bekövetkezett közúti balesetnél első teendő a rendőrség értesítése. A rendőrség a katasztrófavédelemmel közösen </w:t>
      </w:r>
      <w:r w:rsidR="00CB624A" w:rsidRPr="004A651E">
        <w:rPr>
          <w:rFonts w:ascii="Times New Roman" w:hAnsi="Times New Roman"/>
        </w:rPr>
        <w:t>tudja a veszélyhelyzetet kezelni.</w:t>
      </w:r>
    </w:p>
    <w:p w14:paraId="056145D7" w14:textId="77777777" w:rsidR="004560EB" w:rsidRPr="004A651E" w:rsidRDefault="004560EB" w:rsidP="000E20B2">
      <w:pPr>
        <w:spacing w:after="0"/>
        <w:jc w:val="both"/>
        <w:rPr>
          <w:rFonts w:ascii="Times New Roman" w:hAnsi="Times New Roman"/>
        </w:rPr>
      </w:pPr>
    </w:p>
    <w:p w14:paraId="257C54A5" w14:textId="44AF0459" w:rsidR="00EC416C" w:rsidRPr="00656E99" w:rsidRDefault="004560EB" w:rsidP="000E20B2">
      <w:pPr>
        <w:spacing w:after="0"/>
        <w:jc w:val="both"/>
        <w:rPr>
          <w:rFonts w:ascii="Times New Roman" w:hAnsi="Times New Roman"/>
          <w:color w:val="000000" w:themeColor="text1"/>
        </w:rPr>
      </w:pPr>
      <w:r w:rsidRPr="004A651E">
        <w:rPr>
          <w:rFonts w:ascii="Times New Roman" w:hAnsi="Times New Roman"/>
        </w:rPr>
        <w:t>Esetleges baleset esetén történő szennyeződés esetén az illetékes katasztrófavédelmi szerv szigorú protokollokat alkalmaz.</w:t>
      </w:r>
      <w:r w:rsidR="00802CE2">
        <w:rPr>
          <w:rFonts w:ascii="Times New Roman" w:hAnsi="Times New Roman"/>
        </w:rPr>
        <w:t xml:space="preserve"> </w:t>
      </w:r>
      <w:r w:rsidR="00802CE2" w:rsidRPr="00656E99">
        <w:rPr>
          <w:rFonts w:ascii="Times New Roman" w:hAnsi="Times New Roman"/>
          <w:color w:val="000000" w:themeColor="text1"/>
        </w:rPr>
        <w:t>Az intézkedési tervek elkészítésében és azok végrehajtásában is szakképzett referenst foglalkoztatunk. Az elmúlt időszak járványhelyzetében a katasztrófavédelmi felkészültség megfelelően vizsgázott, településünket az országos átlagnál jobban szerveztük, tájékoztattuk és védtük meg. Katasztrófavédelmi eszköztárunkat illetően indokolt lenne további beszerzések kezdeményezése.</w:t>
      </w:r>
    </w:p>
    <w:p w14:paraId="0946B0C3" w14:textId="0FED79BD" w:rsidR="00802CE2" w:rsidRPr="00656E99" w:rsidRDefault="00802CE2" w:rsidP="000E20B2">
      <w:pPr>
        <w:spacing w:after="0"/>
        <w:jc w:val="both"/>
        <w:rPr>
          <w:rFonts w:ascii="Times New Roman" w:hAnsi="Times New Roman"/>
          <w:color w:val="000000" w:themeColor="text1"/>
        </w:rPr>
      </w:pPr>
      <w:r w:rsidRPr="00656E99">
        <w:rPr>
          <w:rFonts w:ascii="Times New Roman" w:hAnsi="Times New Roman"/>
          <w:color w:val="000000" w:themeColor="text1"/>
        </w:rPr>
        <w:t>Egészségügyi veszélyhelyzet kezelésében az új egészségház, mint intézmény, az egészségügyi szolgáltatók és dolgozók, mint szakképzett végrehajtók jelentősen javítják az ellátásbiztonságot.</w:t>
      </w:r>
    </w:p>
    <w:p w14:paraId="3E070CE2" w14:textId="77777777" w:rsidR="00EC416C" w:rsidRPr="004A651E" w:rsidRDefault="00EC416C" w:rsidP="000E20B2">
      <w:pPr>
        <w:spacing w:after="0"/>
        <w:rPr>
          <w:rFonts w:ascii="Times New Roman" w:hAnsi="Times New Roman"/>
        </w:rPr>
      </w:pPr>
    </w:p>
    <w:p w14:paraId="2F860FBF" w14:textId="38AAF703" w:rsidR="00EC416C" w:rsidRPr="004A651E" w:rsidRDefault="00EC2307" w:rsidP="000E20B2">
      <w:pPr>
        <w:tabs>
          <w:tab w:val="left" w:pos="11057"/>
        </w:tabs>
        <w:spacing w:after="0"/>
        <w:jc w:val="both"/>
        <w:rPr>
          <w:rFonts w:ascii="Times New Roman" w:hAnsi="Times New Roman"/>
          <w:b/>
          <w:bCs/>
        </w:rPr>
      </w:pPr>
      <w:r w:rsidRPr="004A651E">
        <w:rPr>
          <w:rFonts w:ascii="Times New Roman" w:hAnsi="Times New Roman"/>
          <w:b/>
          <w:bCs/>
        </w:rPr>
        <w:t>L</w:t>
      </w:r>
      <w:r w:rsidR="00EC416C" w:rsidRPr="004A651E">
        <w:rPr>
          <w:rFonts w:ascii="Times New Roman" w:hAnsi="Times New Roman"/>
          <w:b/>
          <w:bCs/>
        </w:rPr>
        <w:t>evegőszennyezés</w:t>
      </w:r>
    </w:p>
    <w:p w14:paraId="4516DD77" w14:textId="55BDACD0" w:rsidR="00EC416C" w:rsidRPr="00656E99" w:rsidRDefault="00EC416C" w:rsidP="000E20B2">
      <w:pPr>
        <w:pStyle w:val="Cmsor8"/>
        <w:spacing w:line="276" w:lineRule="auto"/>
        <w:rPr>
          <w:color w:val="000000" w:themeColor="text1"/>
          <w:sz w:val="22"/>
          <w:szCs w:val="22"/>
        </w:rPr>
      </w:pPr>
      <w:r w:rsidRPr="004A651E">
        <w:rPr>
          <w:sz w:val="22"/>
          <w:szCs w:val="22"/>
        </w:rPr>
        <w:t>A levegőszennyezés előfordulásával jelentős mértékben csak a közlekedés miatt számolhatunk, mely az egészségügyi határértékeken belül van.</w:t>
      </w:r>
      <w:r w:rsidR="00EA78DD" w:rsidRPr="004A651E">
        <w:rPr>
          <w:sz w:val="22"/>
          <w:szCs w:val="22"/>
        </w:rPr>
        <w:t xml:space="preserve"> A településen egyéb légszennyező forrásról nincs tudomásunk.</w:t>
      </w:r>
      <w:r w:rsidR="00802CE2">
        <w:rPr>
          <w:sz w:val="22"/>
          <w:szCs w:val="22"/>
        </w:rPr>
        <w:t xml:space="preserve"> </w:t>
      </w:r>
      <w:r w:rsidR="00802CE2" w:rsidRPr="00656E99">
        <w:rPr>
          <w:color w:val="000000" w:themeColor="text1"/>
          <w:sz w:val="22"/>
          <w:szCs w:val="22"/>
        </w:rPr>
        <w:t>Az elmúlt időszakban légszennyezettség-mérő hálózatot építettünk ki. Az a szenzor-rendszer állandó adatszolgáltatást biztosít a légszennyezettséget illetően.</w:t>
      </w:r>
    </w:p>
    <w:p w14:paraId="260C0F23" w14:textId="77777777" w:rsidR="00EC416C" w:rsidRPr="004A651E" w:rsidRDefault="00EC416C" w:rsidP="000E20B2">
      <w:pPr>
        <w:spacing w:after="0"/>
        <w:jc w:val="both"/>
        <w:rPr>
          <w:rFonts w:ascii="Times New Roman" w:hAnsi="Times New Roman"/>
        </w:rPr>
      </w:pPr>
    </w:p>
    <w:p w14:paraId="1C8C528B" w14:textId="77777777" w:rsidR="00EC416C" w:rsidRPr="004A651E" w:rsidRDefault="00EC416C" w:rsidP="000E20B2">
      <w:pPr>
        <w:spacing w:after="0"/>
        <w:jc w:val="both"/>
        <w:rPr>
          <w:rFonts w:ascii="Times New Roman" w:hAnsi="Times New Roman"/>
        </w:rPr>
      </w:pPr>
    </w:p>
    <w:p w14:paraId="4E47606F" w14:textId="18FA6DA5" w:rsidR="00EC416C" w:rsidRPr="004A651E" w:rsidRDefault="003F2D3A" w:rsidP="000E20B2">
      <w:pPr>
        <w:spacing w:after="0"/>
        <w:jc w:val="both"/>
        <w:rPr>
          <w:rFonts w:ascii="Times New Roman" w:hAnsi="Times New Roman"/>
          <w:b/>
          <w:bCs/>
        </w:rPr>
      </w:pPr>
      <w:r w:rsidRPr="004A651E">
        <w:rPr>
          <w:rFonts w:ascii="Times New Roman" w:hAnsi="Times New Roman"/>
          <w:b/>
          <w:bCs/>
        </w:rPr>
        <w:t>E</w:t>
      </w:r>
      <w:r w:rsidR="00EC416C" w:rsidRPr="004A651E">
        <w:rPr>
          <w:rFonts w:ascii="Times New Roman" w:hAnsi="Times New Roman"/>
          <w:b/>
          <w:bCs/>
        </w:rPr>
        <w:t>nergetikai közüzemi rendszerek zavarai, leállása</w:t>
      </w:r>
    </w:p>
    <w:p w14:paraId="144844FB" w14:textId="3E0C07E8" w:rsidR="00616843" w:rsidRDefault="00EC416C" w:rsidP="00656E99">
      <w:pPr>
        <w:spacing w:after="0"/>
        <w:jc w:val="both"/>
        <w:rPr>
          <w:rFonts w:ascii="Times New Roman" w:hAnsi="Times New Roman"/>
          <w:color w:val="000000" w:themeColor="text1"/>
        </w:rPr>
      </w:pPr>
      <w:r w:rsidRPr="004A651E">
        <w:rPr>
          <w:rFonts w:ascii="Times New Roman" w:hAnsi="Times New Roman"/>
          <w:color w:val="000000" w:themeColor="text1"/>
        </w:rPr>
        <w:t>A lakosság hőellátását nagy részben a vezetékes gáz szolgáltatja, melyek üzemzavara a</w:t>
      </w:r>
      <w:r w:rsidR="00EC2307" w:rsidRPr="004A651E">
        <w:rPr>
          <w:rFonts w:ascii="Times New Roman" w:hAnsi="Times New Roman"/>
          <w:color w:val="000000" w:themeColor="text1"/>
        </w:rPr>
        <w:t xml:space="preserve"> település</w:t>
      </w:r>
      <w:r w:rsidRPr="004A651E">
        <w:rPr>
          <w:rFonts w:ascii="Times New Roman" w:hAnsi="Times New Roman"/>
          <w:color w:val="000000" w:themeColor="text1"/>
        </w:rPr>
        <w:t xml:space="preserve"> lak</w:t>
      </w:r>
      <w:r w:rsidR="00EC2307" w:rsidRPr="004A651E">
        <w:rPr>
          <w:rFonts w:ascii="Times New Roman" w:hAnsi="Times New Roman"/>
          <w:color w:val="000000" w:themeColor="text1"/>
        </w:rPr>
        <w:t>óinak</w:t>
      </w:r>
      <w:r w:rsidRPr="004A651E">
        <w:rPr>
          <w:rFonts w:ascii="Times New Roman" w:hAnsi="Times New Roman"/>
          <w:color w:val="000000" w:themeColor="text1"/>
        </w:rPr>
        <w:t xml:space="preserve"> életkörülményeit befolyásolja. A villamos energiahálózatban, valamint az ivóvízellátásban keletkezett zavarok szintén befolyásolják a település lakóinak életkörülményeit.</w:t>
      </w:r>
    </w:p>
    <w:p w14:paraId="6E9814D0" w14:textId="77777777" w:rsidR="00656E99" w:rsidRPr="00656E99" w:rsidRDefault="00656E99" w:rsidP="00656E99">
      <w:pPr>
        <w:spacing w:after="0"/>
        <w:jc w:val="both"/>
        <w:rPr>
          <w:rFonts w:ascii="Times New Roman" w:hAnsi="Times New Roman"/>
          <w:color w:val="000000" w:themeColor="text1"/>
        </w:rPr>
      </w:pPr>
    </w:p>
    <w:p w14:paraId="13E7F3DE" w14:textId="7FE344DE" w:rsidR="00442D52" w:rsidRPr="00EC2307" w:rsidRDefault="00EC2307" w:rsidP="000E20B2">
      <w:pPr>
        <w:rPr>
          <w:rFonts w:ascii="Times New Roman" w:hAnsi="Times New Roman"/>
          <w:b/>
          <w:bCs/>
        </w:rPr>
      </w:pPr>
      <w:r>
        <w:rPr>
          <w:rFonts w:ascii="Times New Roman" w:hAnsi="Times New Roman"/>
          <w:b/>
          <w:bCs/>
        </w:rPr>
        <w:t>Intézkedési terv a</w:t>
      </w:r>
      <w:r w:rsidR="00BE54E9" w:rsidRPr="00EC2307">
        <w:rPr>
          <w:rFonts w:ascii="Times New Roman" w:hAnsi="Times New Roman"/>
          <w:b/>
          <w:bCs/>
        </w:rPr>
        <w:t>z önkormányzat közbiztonsági és bűnmegelőzési feladatai</w:t>
      </w:r>
      <w:r>
        <w:rPr>
          <w:rFonts w:ascii="Times New Roman" w:hAnsi="Times New Roman"/>
          <w:b/>
          <w:bCs/>
        </w:rPr>
        <w:t>val összefüggésben</w:t>
      </w:r>
    </w:p>
    <w:p w14:paraId="09A60663" w14:textId="44833B01" w:rsidR="00DB0ACF" w:rsidRPr="00442D52" w:rsidRDefault="00BE54E9" w:rsidP="000E20B2">
      <w:pPr>
        <w:jc w:val="both"/>
        <w:rPr>
          <w:rFonts w:ascii="Times New Roman" w:hAnsi="Times New Roman"/>
        </w:rPr>
      </w:pPr>
      <w:r w:rsidRPr="00442D52">
        <w:rPr>
          <w:rFonts w:ascii="Times New Roman" w:hAnsi="Times New Roman"/>
        </w:rPr>
        <w:t xml:space="preserve">A közrend-, közbiztonság javítása, a bűnmegelőzés területén elért eredményeink megőrzése és továbbfejlesztése érdekében a következő főbb feladatokat határozzuk meg: </w:t>
      </w:r>
    </w:p>
    <w:p w14:paraId="1B17C1F4" w14:textId="56148ECF" w:rsidR="00DB0ACF" w:rsidRPr="00442D52" w:rsidRDefault="00BE54E9" w:rsidP="000E20B2">
      <w:pPr>
        <w:jc w:val="both"/>
        <w:rPr>
          <w:rFonts w:ascii="Times New Roman" w:hAnsi="Times New Roman"/>
        </w:rPr>
      </w:pPr>
      <w:r w:rsidRPr="00442D52">
        <w:rPr>
          <w:rFonts w:ascii="Times New Roman" w:hAnsi="Times New Roman"/>
        </w:rPr>
        <w:lastRenderedPageBreak/>
        <w:t xml:space="preserve">1. </w:t>
      </w:r>
      <w:r w:rsidR="00C41C24">
        <w:rPr>
          <w:rFonts w:ascii="Times New Roman" w:hAnsi="Times New Roman"/>
        </w:rPr>
        <w:t>F</w:t>
      </w:r>
      <w:r w:rsidRPr="00442D52">
        <w:rPr>
          <w:rFonts w:ascii="Times New Roman" w:hAnsi="Times New Roman"/>
        </w:rPr>
        <w:t>olyamatosan figyelemmel kísérjük az önkormányzatok számára meghirdetésre kerülő pályázatokat, bűnmegelőzési</w:t>
      </w:r>
      <w:r w:rsidR="00EA78DD" w:rsidRPr="00442D52">
        <w:rPr>
          <w:rFonts w:ascii="Times New Roman" w:hAnsi="Times New Roman"/>
        </w:rPr>
        <w:t xml:space="preserve"> </w:t>
      </w:r>
      <w:r w:rsidRPr="00442D52">
        <w:rPr>
          <w:rFonts w:ascii="Times New Roman" w:hAnsi="Times New Roman"/>
        </w:rPr>
        <w:t xml:space="preserve">közbiztonsági célú támogatások elnyerése céljából. </w:t>
      </w:r>
    </w:p>
    <w:p w14:paraId="199D144C" w14:textId="6DB7714A" w:rsidR="00DB0ACF" w:rsidRPr="00442D52" w:rsidRDefault="00BE54E9" w:rsidP="000E20B2">
      <w:pPr>
        <w:jc w:val="both"/>
        <w:rPr>
          <w:rFonts w:ascii="Times New Roman" w:hAnsi="Times New Roman"/>
        </w:rPr>
      </w:pPr>
      <w:r w:rsidRPr="00442D52">
        <w:rPr>
          <w:rFonts w:ascii="Times New Roman" w:hAnsi="Times New Roman"/>
        </w:rPr>
        <w:t>2. A bűnmegelőzés érdekében a körzeti megbízott aktív és szakszerű munkáját igényeljük</w:t>
      </w:r>
      <w:r w:rsidR="00C41C24">
        <w:rPr>
          <w:rFonts w:ascii="Times New Roman" w:hAnsi="Times New Roman"/>
        </w:rPr>
        <w:t>,</w:t>
      </w:r>
      <w:r w:rsidRPr="00442D52">
        <w:rPr>
          <w:rFonts w:ascii="Times New Roman" w:hAnsi="Times New Roman"/>
        </w:rPr>
        <w:t xml:space="preserve"> elvárjuk a rendőrség, a katasztrófavédelem, a polgárőrség és a közterület-felügyelet hatékony együttműködését. </w:t>
      </w:r>
    </w:p>
    <w:p w14:paraId="2AAD848E" w14:textId="31C1F764" w:rsidR="00DB0ACF" w:rsidRPr="00442D52" w:rsidRDefault="00BE54E9" w:rsidP="000E20B2">
      <w:pPr>
        <w:jc w:val="both"/>
        <w:rPr>
          <w:rFonts w:ascii="Times New Roman" w:hAnsi="Times New Roman"/>
        </w:rPr>
      </w:pPr>
      <w:r w:rsidRPr="00442D52">
        <w:rPr>
          <w:rFonts w:ascii="Times New Roman" w:hAnsi="Times New Roman"/>
        </w:rPr>
        <w:t xml:space="preserve">3. További </w:t>
      </w:r>
      <w:r w:rsidR="00442D52">
        <w:rPr>
          <w:rFonts w:ascii="Times New Roman" w:hAnsi="Times New Roman"/>
        </w:rPr>
        <w:t xml:space="preserve">közterületi </w:t>
      </w:r>
      <w:r w:rsidRPr="00442D52">
        <w:rPr>
          <w:rFonts w:ascii="Times New Roman" w:hAnsi="Times New Roman"/>
        </w:rPr>
        <w:t xml:space="preserve">kamerával </w:t>
      </w:r>
      <w:r w:rsidR="00442D52">
        <w:rPr>
          <w:rFonts w:ascii="Times New Roman" w:hAnsi="Times New Roman"/>
        </w:rPr>
        <w:t xml:space="preserve">javasoljuk </w:t>
      </w:r>
      <w:r w:rsidRPr="00442D52">
        <w:rPr>
          <w:rFonts w:ascii="Times New Roman" w:hAnsi="Times New Roman"/>
        </w:rPr>
        <w:t>bővít</w:t>
      </w:r>
      <w:r w:rsidR="00442D52">
        <w:rPr>
          <w:rFonts w:ascii="Times New Roman" w:hAnsi="Times New Roman"/>
        </w:rPr>
        <w:t>eni</w:t>
      </w:r>
      <w:r w:rsidRPr="00442D52">
        <w:rPr>
          <w:rFonts w:ascii="Times New Roman" w:hAnsi="Times New Roman"/>
        </w:rPr>
        <w:t xml:space="preserve"> a közterületi videokamerás térfelügyeleti rendszert</w:t>
      </w:r>
      <w:r w:rsidR="00442D52">
        <w:rPr>
          <w:rFonts w:ascii="Times New Roman" w:hAnsi="Times New Roman"/>
        </w:rPr>
        <w:t>.</w:t>
      </w:r>
    </w:p>
    <w:p w14:paraId="7ED682CE" w14:textId="3C189116" w:rsidR="00DB0ACF" w:rsidRPr="00442D52" w:rsidRDefault="00D63B58" w:rsidP="000E20B2">
      <w:pPr>
        <w:jc w:val="both"/>
        <w:rPr>
          <w:rFonts w:ascii="Times New Roman" w:hAnsi="Times New Roman"/>
        </w:rPr>
      </w:pPr>
      <w:r>
        <w:rPr>
          <w:rFonts w:ascii="Times New Roman" w:hAnsi="Times New Roman"/>
        </w:rPr>
        <w:t>4</w:t>
      </w:r>
      <w:r w:rsidR="00BE54E9" w:rsidRPr="00442D52">
        <w:rPr>
          <w:rFonts w:ascii="Times New Roman" w:hAnsi="Times New Roman"/>
        </w:rPr>
        <w:t xml:space="preserve">. </w:t>
      </w:r>
      <w:r w:rsidR="00442D52">
        <w:rPr>
          <w:rFonts w:ascii="Times New Roman" w:hAnsi="Times New Roman"/>
        </w:rPr>
        <w:t xml:space="preserve">Javasoljuk </w:t>
      </w:r>
      <w:r w:rsidR="00BE54E9" w:rsidRPr="00442D52">
        <w:rPr>
          <w:rFonts w:ascii="Times New Roman" w:hAnsi="Times New Roman"/>
        </w:rPr>
        <w:t xml:space="preserve">a fiatalok áldozattá, bűnelkövetővé válásának megelőzését szolgáló felvilágosító </w:t>
      </w:r>
      <w:r w:rsidR="00442D52">
        <w:rPr>
          <w:rFonts w:ascii="Times New Roman" w:hAnsi="Times New Roman"/>
        </w:rPr>
        <w:t>előadások szervezését.</w:t>
      </w:r>
      <w:r w:rsidR="00BE54E9" w:rsidRPr="00442D52">
        <w:rPr>
          <w:rFonts w:ascii="Times New Roman" w:hAnsi="Times New Roman"/>
        </w:rPr>
        <w:t xml:space="preserve"> Elősegítjük a lakosság, az önkéntesek bűnmegelőző munkában való részvételét. </w:t>
      </w:r>
    </w:p>
    <w:p w14:paraId="395C7372" w14:textId="6631157A" w:rsidR="00DB0ACF" w:rsidRDefault="00D63B58" w:rsidP="000E20B2">
      <w:pPr>
        <w:jc w:val="both"/>
        <w:rPr>
          <w:rFonts w:ascii="Times New Roman" w:hAnsi="Times New Roman"/>
        </w:rPr>
      </w:pPr>
      <w:r>
        <w:rPr>
          <w:rFonts w:ascii="Times New Roman" w:hAnsi="Times New Roman"/>
        </w:rPr>
        <w:t>5</w:t>
      </w:r>
      <w:r w:rsidR="00BE54E9" w:rsidRPr="00442D52">
        <w:rPr>
          <w:rFonts w:ascii="Times New Roman" w:hAnsi="Times New Roman"/>
        </w:rPr>
        <w:t xml:space="preserve">. A közterületek és a kriminalitásra érzékeny </w:t>
      </w:r>
      <w:r w:rsidR="00A019B9">
        <w:rPr>
          <w:rFonts w:ascii="Times New Roman" w:hAnsi="Times New Roman"/>
        </w:rPr>
        <w:t>település</w:t>
      </w:r>
      <w:r w:rsidR="00BE54E9" w:rsidRPr="00442D52">
        <w:rPr>
          <w:rFonts w:ascii="Times New Roman" w:hAnsi="Times New Roman"/>
        </w:rPr>
        <w:t>részek közvilágításának javítása, az útburkolati jelek láthatóságának fenntartása, a közlekedési veszélyhelyzetek szempontjából kiemelt csomópontok biztonságosabbá tétele érdekében</w:t>
      </w:r>
      <w:r w:rsidR="00C41C24">
        <w:rPr>
          <w:rFonts w:ascii="Times New Roman" w:hAnsi="Times New Roman"/>
        </w:rPr>
        <w:t xml:space="preserve"> szükséges intézkedések kidolgozását javasoljuk</w:t>
      </w:r>
      <w:r w:rsidR="00BE54E9" w:rsidRPr="00442D52">
        <w:rPr>
          <w:rFonts w:ascii="Times New Roman" w:hAnsi="Times New Roman"/>
        </w:rPr>
        <w:t xml:space="preserve">. </w:t>
      </w:r>
    </w:p>
    <w:p w14:paraId="0411D752" w14:textId="5381BAB0" w:rsidR="0082035D" w:rsidRPr="00442D52" w:rsidRDefault="0082035D" w:rsidP="000E20B2">
      <w:pPr>
        <w:jc w:val="both"/>
        <w:rPr>
          <w:rFonts w:ascii="Times New Roman" w:hAnsi="Times New Roman"/>
        </w:rPr>
      </w:pPr>
      <w:r>
        <w:rPr>
          <w:rFonts w:ascii="Times New Roman" w:hAnsi="Times New Roman"/>
        </w:rPr>
        <w:t>6</w:t>
      </w:r>
      <w:r w:rsidRPr="00442D52">
        <w:rPr>
          <w:rFonts w:ascii="Times New Roman" w:hAnsi="Times New Roman"/>
        </w:rPr>
        <w:t xml:space="preserve">. A közúti közlekedés biztonsága érdekében forgalomtechnikai </w:t>
      </w:r>
      <w:r>
        <w:rPr>
          <w:rFonts w:ascii="Times New Roman" w:hAnsi="Times New Roman"/>
        </w:rPr>
        <w:t>felülvizsgálatot javaslunk</w:t>
      </w:r>
      <w:r w:rsidRPr="00442D52">
        <w:rPr>
          <w:rFonts w:ascii="Times New Roman" w:hAnsi="Times New Roman"/>
        </w:rPr>
        <w:t xml:space="preserve">. </w:t>
      </w:r>
    </w:p>
    <w:p w14:paraId="3F8D8876" w14:textId="31CDFEA7" w:rsidR="0082035D" w:rsidRPr="00442D52" w:rsidRDefault="0082035D" w:rsidP="000E20B2">
      <w:pPr>
        <w:jc w:val="both"/>
        <w:rPr>
          <w:rFonts w:ascii="Times New Roman" w:hAnsi="Times New Roman"/>
        </w:rPr>
      </w:pPr>
      <w:r>
        <w:rPr>
          <w:rFonts w:ascii="Times New Roman" w:hAnsi="Times New Roman"/>
        </w:rPr>
        <w:t>7</w:t>
      </w:r>
      <w:r w:rsidRPr="00442D52">
        <w:rPr>
          <w:rFonts w:ascii="Times New Roman" w:hAnsi="Times New Roman"/>
        </w:rPr>
        <w:t xml:space="preserve">. A közterületek biztonságának további javítása érdekében érvényt kell szerezni a használatuk rendjét meghatározó törvényeknek, helyi önkormányzati rendeleteknek. Folyamatosan vizsgáljuk helyi rendeleteink megfelelőségét, a lakosságot legjobban irritáló magatartásformák visszaszorítását lehetővé tevő helyi norma alkotás lehetőségét. </w:t>
      </w:r>
    </w:p>
    <w:p w14:paraId="3864FC02" w14:textId="478AA4BA" w:rsidR="00DB0ACF" w:rsidRPr="00442D52" w:rsidRDefault="0082035D" w:rsidP="000E20B2">
      <w:pPr>
        <w:jc w:val="both"/>
        <w:rPr>
          <w:rFonts w:ascii="Times New Roman" w:hAnsi="Times New Roman"/>
        </w:rPr>
      </w:pPr>
      <w:r>
        <w:rPr>
          <w:rFonts w:ascii="Times New Roman" w:hAnsi="Times New Roman"/>
        </w:rPr>
        <w:t>8</w:t>
      </w:r>
      <w:r w:rsidR="00BE54E9" w:rsidRPr="00442D52">
        <w:rPr>
          <w:rFonts w:ascii="Times New Roman" w:hAnsi="Times New Roman"/>
        </w:rPr>
        <w:t>. A</w:t>
      </w:r>
      <w:r w:rsidR="00A019B9">
        <w:rPr>
          <w:rFonts w:ascii="Times New Roman" w:hAnsi="Times New Roman"/>
        </w:rPr>
        <w:t xml:space="preserve"> helyi </w:t>
      </w:r>
      <w:r>
        <w:rPr>
          <w:rFonts w:ascii="Times New Roman" w:hAnsi="Times New Roman"/>
        </w:rPr>
        <w:t>újságban</w:t>
      </w:r>
      <w:r w:rsidR="00BE54E9" w:rsidRPr="00442D52">
        <w:rPr>
          <w:rFonts w:ascii="Times New Roman" w:hAnsi="Times New Roman"/>
        </w:rPr>
        <w:t xml:space="preserve"> az egyének, a családok, a közösségek biztonságának javítására alkalmas információkat és az áldozattá válás tudatos elkerüléséhez szükséges ismereteket </w:t>
      </w:r>
      <w:r w:rsidR="00C41C24">
        <w:rPr>
          <w:rFonts w:ascii="Times New Roman" w:hAnsi="Times New Roman"/>
        </w:rPr>
        <w:t>javaslunk közzétenni.</w:t>
      </w:r>
      <w:r w:rsidR="00BE54E9" w:rsidRPr="00442D52">
        <w:rPr>
          <w:rFonts w:ascii="Times New Roman" w:hAnsi="Times New Roman"/>
        </w:rPr>
        <w:t xml:space="preserve"> Olyan bűnmegelőzési kommunikációs</w:t>
      </w:r>
      <w:r w:rsidR="00C41C24">
        <w:rPr>
          <w:rFonts w:ascii="Times New Roman" w:hAnsi="Times New Roman"/>
        </w:rPr>
        <w:t xml:space="preserve"> </w:t>
      </w:r>
      <w:r w:rsidR="00BE54E9" w:rsidRPr="00442D52">
        <w:rPr>
          <w:rFonts w:ascii="Times New Roman" w:hAnsi="Times New Roman"/>
        </w:rPr>
        <w:t>stratégia kialakításá</w:t>
      </w:r>
      <w:r>
        <w:rPr>
          <w:rFonts w:ascii="Times New Roman" w:hAnsi="Times New Roman"/>
        </w:rPr>
        <w:t>t javasoljuk</w:t>
      </w:r>
      <w:r w:rsidR="00BE54E9" w:rsidRPr="00442D52">
        <w:rPr>
          <w:rFonts w:ascii="Times New Roman" w:hAnsi="Times New Roman"/>
        </w:rPr>
        <w:t xml:space="preserve">, amely erősíti a lakosság és a civil szervezetek öntevékenységét, aktivitását, fokozza az együttműködési hajlandóságot </w:t>
      </w:r>
    </w:p>
    <w:p w14:paraId="7C7F7F23" w14:textId="682CBCBA" w:rsidR="00DB0ACF" w:rsidRPr="00442D52" w:rsidRDefault="0082035D" w:rsidP="000E20B2">
      <w:pPr>
        <w:jc w:val="both"/>
        <w:rPr>
          <w:rFonts w:ascii="Times New Roman" w:hAnsi="Times New Roman"/>
        </w:rPr>
      </w:pPr>
      <w:r>
        <w:rPr>
          <w:rFonts w:ascii="Times New Roman" w:hAnsi="Times New Roman"/>
        </w:rPr>
        <w:t>9</w:t>
      </w:r>
      <w:r w:rsidR="00BE54E9" w:rsidRPr="00442D52">
        <w:rPr>
          <w:rFonts w:ascii="Times New Roman" w:hAnsi="Times New Roman"/>
        </w:rPr>
        <w:t xml:space="preserve">. A helyi családpolitika területén a családon belüli erőszak megelőzése, megtörtént esetek megfelelő kezelése érdekében kiemelten fontos a problémás családok segítése, amely prevenciót szolgáló programok szervezésével, részben a probléma nyílt kezelésével, </w:t>
      </w:r>
      <w:r w:rsidR="00C41C24">
        <w:rPr>
          <w:rFonts w:ascii="Times New Roman" w:hAnsi="Times New Roman"/>
        </w:rPr>
        <w:t>a szociális és családvédelmi szakembereb bevonásával tud megv</w:t>
      </w:r>
      <w:r w:rsidR="00BE54E9" w:rsidRPr="00442D52">
        <w:rPr>
          <w:rFonts w:ascii="Times New Roman" w:hAnsi="Times New Roman"/>
        </w:rPr>
        <w:t>alósul</w:t>
      </w:r>
      <w:r w:rsidR="00C41C24">
        <w:rPr>
          <w:rFonts w:ascii="Times New Roman" w:hAnsi="Times New Roman"/>
        </w:rPr>
        <w:t>ni</w:t>
      </w:r>
      <w:r w:rsidR="00BE54E9" w:rsidRPr="00442D52">
        <w:rPr>
          <w:rFonts w:ascii="Times New Roman" w:hAnsi="Times New Roman"/>
        </w:rPr>
        <w:t xml:space="preserve">. </w:t>
      </w:r>
    </w:p>
    <w:p w14:paraId="4C7071C5" w14:textId="43FBEF90" w:rsidR="00C41C24" w:rsidRDefault="0082035D" w:rsidP="000E20B2">
      <w:pPr>
        <w:jc w:val="both"/>
        <w:rPr>
          <w:rFonts w:ascii="Times New Roman" w:hAnsi="Times New Roman"/>
        </w:rPr>
      </w:pPr>
      <w:r>
        <w:rPr>
          <w:rFonts w:ascii="Times New Roman" w:hAnsi="Times New Roman"/>
        </w:rPr>
        <w:t>10</w:t>
      </w:r>
      <w:r w:rsidR="00BE54E9" w:rsidRPr="00442D52">
        <w:rPr>
          <w:rFonts w:ascii="Times New Roman" w:hAnsi="Times New Roman"/>
        </w:rPr>
        <w:t>. Az információáramlás gyorsaságának és hatékonyságának javítása</w:t>
      </w:r>
      <w:r w:rsidR="00C41C24">
        <w:rPr>
          <w:rFonts w:ascii="Times New Roman" w:hAnsi="Times New Roman"/>
        </w:rPr>
        <w:t xml:space="preserve"> érdekében</w:t>
      </w:r>
      <w:r w:rsidR="00BE54E9" w:rsidRPr="00442D52">
        <w:rPr>
          <w:rFonts w:ascii="Times New Roman" w:hAnsi="Times New Roman"/>
        </w:rPr>
        <w:t xml:space="preserve">, a </w:t>
      </w:r>
      <w:r w:rsidR="00C41C24">
        <w:rPr>
          <w:rFonts w:ascii="Times New Roman" w:hAnsi="Times New Roman"/>
        </w:rPr>
        <w:t>rendőrségi</w:t>
      </w:r>
      <w:r w:rsidR="00BE54E9" w:rsidRPr="00442D52">
        <w:rPr>
          <w:rFonts w:ascii="Times New Roman" w:hAnsi="Times New Roman"/>
        </w:rPr>
        <w:t xml:space="preserve"> munkával kapcsolatos visszacsatolás dinamizmusának növelése érdekében </w:t>
      </w:r>
      <w:r w:rsidR="00A019B9">
        <w:rPr>
          <w:rFonts w:ascii="Times New Roman" w:hAnsi="Times New Roman"/>
        </w:rPr>
        <w:t>javasoljuk fórumok szervezését</w:t>
      </w:r>
      <w:r w:rsidR="00BE54E9" w:rsidRPr="00442D52">
        <w:rPr>
          <w:rFonts w:ascii="Times New Roman" w:hAnsi="Times New Roman"/>
        </w:rPr>
        <w:t xml:space="preserve">. A bűnmegelőzéssel, áldozat védelemmel összefüggésben felvilágosító </w:t>
      </w:r>
      <w:r w:rsidR="00C41C24">
        <w:rPr>
          <w:rFonts w:ascii="Times New Roman" w:hAnsi="Times New Roman"/>
        </w:rPr>
        <w:t>előadások tartását.</w:t>
      </w:r>
    </w:p>
    <w:p w14:paraId="48FB4357" w14:textId="41952496" w:rsidR="00DB0ACF" w:rsidRPr="00442D52" w:rsidRDefault="00BE54E9" w:rsidP="000E20B2">
      <w:pPr>
        <w:jc w:val="both"/>
        <w:rPr>
          <w:rFonts w:ascii="Times New Roman" w:hAnsi="Times New Roman"/>
        </w:rPr>
      </w:pPr>
      <w:r w:rsidRPr="00442D52">
        <w:rPr>
          <w:rFonts w:ascii="Times New Roman" w:hAnsi="Times New Roman"/>
        </w:rPr>
        <w:t>1</w:t>
      </w:r>
      <w:r w:rsidR="0082035D">
        <w:rPr>
          <w:rFonts w:ascii="Times New Roman" w:hAnsi="Times New Roman"/>
        </w:rPr>
        <w:t>1</w:t>
      </w:r>
      <w:r w:rsidRPr="00442D52">
        <w:rPr>
          <w:rFonts w:ascii="Times New Roman" w:hAnsi="Times New Roman"/>
        </w:rPr>
        <w:t xml:space="preserve">. A helyi ifjúságpolitika a fiatalok számára rendezett kulturális programok, nyári táborok </w:t>
      </w:r>
      <w:r w:rsidR="00C41C24">
        <w:rPr>
          <w:rFonts w:ascii="Times New Roman" w:hAnsi="Times New Roman"/>
        </w:rPr>
        <w:t>szervezésével</w:t>
      </w:r>
      <w:r w:rsidRPr="00442D52">
        <w:rPr>
          <w:rFonts w:ascii="Times New Roman" w:hAnsi="Times New Roman"/>
        </w:rPr>
        <w:t xml:space="preserve">, az esélyegyenlőség biztosításával, a hátrányos helyzetű gyermekek támogatásával, a kulturális és sportolási lehetőségek biztosításával járulhat hozzá céljaink megvalósításához. </w:t>
      </w:r>
    </w:p>
    <w:p w14:paraId="55926556" w14:textId="3BF7143B" w:rsidR="00DB0ACF" w:rsidRPr="00442D52" w:rsidRDefault="00D63B58" w:rsidP="000E20B2">
      <w:pPr>
        <w:jc w:val="both"/>
        <w:rPr>
          <w:rFonts w:ascii="Times New Roman" w:hAnsi="Times New Roman"/>
        </w:rPr>
      </w:pPr>
      <w:r>
        <w:rPr>
          <w:rFonts w:ascii="Times New Roman" w:hAnsi="Times New Roman"/>
        </w:rPr>
        <w:t>1</w:t>
      </w:r>
      <w:r w:rsidR="0082035D">
        <w:rPr>
          <w:rFonts w:ascii="Times New Roman" w:hAnsi="Times New Roman"/>
        </w:rPr>
        <w:t>2</w:t>
      </w:r>
      <w:r w:rsidR="00BE54E9" w:rsidRPr="00442D52">
        <w:rPr>
          <w:rFonts w:ascii="Times New Roman" w:hAnsi="Times New Roman"/>
        </w:rPr>
        <w:t xml:space="preserve">. </w:t>
      </w:r>
      <w:r w:rsidR="00C41C24">
        <w:rPr>
          <w:rFonts w:ascii="Times New Roman" w:hAnsi="Times New Roman"/>
        </w:rPr>
        <w:t xml:space="preserve">Javasoljuk a köznevelési intézményekben </w:t>
      </w:r>
      <w:r w:rsidR="00BE54E9" w:rsidRPr="00442D52">
        <w:rPr>
          <w:rFonts w:ascii="Times New Roman" w:hAnsi="Times New Roman"/>
        </w:rPr>
        <w:t>drogprevenciót szolgáló kiadvány</w:t>
      </w:r>
      <w:r w:rsidR="00C41C24">
        <w:rPr>
          <w:rFonts w:ascii="Times New Roman" w:hAnsi="Times New Roman"/>
        </w:rPr>
        <w:t xml:space="preserve"> hozzáférhetővé tételét.</w:t>
      </w:r>
      <w:r w:rsidR="00BE54E9" w:rsidRPr="00442D52">
        <w:rPr>
          <w:rFonts w:ascii="Times New Roman" w:hAnsi="Times New Roman"/>
        </w:rPr>
        <w:t xml:space="preserve"> </w:t>
      </w:r>
      <w:r w:rsidR="000C4BB4">
        <w:rPr>
          <w:rFonts w:ascii="Times New Roman" w:hAnsi="Times New Roman"/>
        </w:rPr>
        <w:t>A témában leginkább érintett korosztály részére javasol</w:t>
      </w:r>
      <w:r w:rsidR="003D5E26">
        <w:rPr>
          <w:rFonts w:ascii="Times New Roman" w:hAnsi="Times New Roman"/>
        </w:rPr>
        <w:t>juk</w:t>
      </w:r>
      <w:r w:rsidR="000C4BB4">
        <w:rPr>
          <w:rFonts w:ascii="Times New Roman" w:hAnsi="Times New Roman"/>
        </w:rPr>
        <w:t xml:space="preserve"> </w:t>
      </w:r>
      <w:r w:rsidR="00BE54E9" w:rsidRPr="00442D52">
        <w:rPr>
          <w:rFonts w:ascii="Times New Roman" w:hAnsi="Times New Roman"/>
        </w:rPr>
        <w:t xml:space="preserve">a helyes életvezetési ismeretek </w:t>
      </w:r>
      <w:r w:rsidR="000C4BB4">
        <w:rPr>
          <w:rFonts w:ascii="Times New Roman" w:hAnsi="Times New Roman"/>
        </w:rPr>
        <w:t>megismertetését szolgáló felvilágosító előadások szervezését</w:t>
      </w:r>
      <w:r w:rsidR="00BE54E9" w:rsidRPr="00442D52">
        <w:rPr>
          <w:rFonts w:ascii="Times New Roman" w:hAnsi="Times New Roman"/>
        </w:rPr>
        <w:t xml:space="preserve">. </w:t>
      </w:r>
    </w:p>
    <w:p w14:paraId="68B7223C" w14:textId="7F8CCDA0" w:rsidR="00DB0ACF" w:rsidRPr="00442D52" w:rsidRDefault="00BE54E9" w:rsidP="000E20B2">
      <w:pPr>
        <w:jc w:val="both"/>
        <w:rPr>
          <w:rFonts w:ascii="Times New Roman" w:hAnsi="Times New Roman"/>
        </w:rPr>
      </w:pPr>
      <w:r w:rsidRPr="00442D52">
        <w:rPr>
          <w:rFonts w:ascii="Times New Roman" w:hAnsi="Times New Roman"/>
        </w:rPr>
        <w:t>1</w:t>
      </w:r>
      <w:r w:rsidR="0082035D">
        <w:rPr>
          <w:rFonts w:ascii="Times New Roman" w:hAnsi="Times New Roman"/>
        </w:rPr>
        <w:t>3</w:t>
      </w:r>
      <w:r w:rsidRPr="00442D52">
        <w:rPr>
          <w:rFonts w:ascii="Times New Roman" w:hAnsi="Times New Roman"/>
        </w:rPr>
        <w:t xml:space="preserve">. </w:t>
      </w:r>
      <w:r w:rsidR="00546AB6">
        <w:rPr>
          <w:rFonts w:ascii="Times New Roman" w:hAnsi="Times New Roman"/>
        </w:rPr>
        <w:t>Javasoljuk a</w:t>
      </w:r>
      <w:r w:rsidRPr="00442D52">
        <w:rPr>
          <w:rFonts w:ascii="Times New Roman" w:hAnsi="Times New Roman"/>
        </w:rPr>
        <w:t xml:space="preserve"> nyugdíjas klub</w:t>
      </w:r>
      <w:r w:rsidR="00546AB6">
        <w:rPr>
          <w:rFonts w:ascii="Times New Roman" w:hAnsi="Times New Roman"/>
        </w:rPr>
        <w:t xml:space="preserve"> keretében </w:t>
      </w:r>
      <w:r w:rsidRPr="00442D52">
        <w:rPr>
          <w:rFonts w:ascii="Times New Roman" w:hAnsi="Times New Roman"/>
        </w:rPr>
        <w:t>az idősek részére ismeretbővítő előadások</w:t>
      </w:r>
      <w:r w:rsidR="00546AB6">
        <w:rPr>
          <w:rFonts w:ascii="Times New Roman" w:hAnsi="Times New Roman"/>
        </w:rPr>
        <w:t xml:space="preserve"> szervezését</w:t>
      </w:r>
      <w:r w:rsidRPr="00442D52">
        <w:rPr>
          <w:rFonts w:ascii="Times New Roman" w:hAnsi="Times New Roman"/>
        </w:rPr>
        <w:t xml:space="preserve">, amely segítséget nyújthat az áldozattá válás elkerüléséhez, az idős emberek sérelmére elkövetett bűncselekmények módszereinek időbeni felismeréséhez. </w:t>
      </w:r>
    </w:p>
    <w:p w14:paraId="2AFEA292" w14:textId="25B4197B" w:rsidR="00DB0ACF" w:rsidRPr="00442D52" w:rsidRDefault="00D63B58" w:rsidP="000E20B2">
      <w:pPr>
        <w:jc w:val="both"/>
        <w:rPr>
          <w:rFonts w:ascii="Times New Roman" w:hAnsi="Times New Roman"/>
        </w:rPr>
      </w:pPr>
      <w:r>
        <w:rPr>
          <w:rFonts w:ascii="Times New Roman" w:hAnsi="Times New Roman"/>
        </w:rPr>
        <w:t>1</w:t>
      </w:r>
      <w:r w:rsidR="00BE54E9" w:rsidRPr="00442D52">
        <w:rPr>
          <w:rFonts w:ascii="Times New Roman" w:hAnsi="Times New Roman"/>
        </w:rPr>
        <w:t xml:space="preserve">4. </w:t>
      </w:r>
      <w:r w:rsidR="00546AB6">
        <w:rPr>
          <w:rFonts w:ascii="Times New Roman" w:hAnsi="Times New Roman"/>
        </w:rPr>
        <w:t xml:space="preserve">A továbbiakban is támogatni javasoljuk </w:t>
      </w:r>
      <w:r w:rsidR="00BE54E9" w:rsidRPr="00442D52">
        <w:rPr>
          <w:rFonts w:ascii="Times New Roman" w:hAnsi="Times New Roman"/>
        </w:rPr>
        <w:t>a bűnmegelőzés közösségi formáit</w:t>
      </w:r>
      <w:r w:rsidR="00546AB6">
        <w:rPr>
          <w:rFonts w:ascii="Times New Roman" w:hAnsi="Times New Roman"/>
        </w:rPr>
        <w:t>,</w:t>
      </w:r>
      <w:r w:rsidR="00012CC2" w:rsidRPr="00442D52">
        <w:rPr>
          <w:rFonts w:ascii="Times New Roman" w:hAnsi="Times New Roman"/>
        </w:rPr>
        <w:t xml:space="preserve"> mint pl. P</w:t>
      </w:r>
      <w:r w:rsidR="00BE54E9" w:rsidRPr="00442D52">
        <w:rPr>
          <w:rFonts w:ascii="Times New Roman" w:hAnsi="Times New Roman"/>
        </w:rPr>
        <w:t xml:space="preserve">olgárőrséget. </w:t>
      </w:r>
    </w:p>
    <w:p w14:paraId="0D0A8273" w14:textId="77777777" w:rsidR="00546AB6" w:rsidRDefault="00546AB6" w:rsidP="000E20B2">
      <w:pPr>
        <w:jc w:val="both"/>
        <w:rPr>
          <w:rFonts w:ascii="Times New Roman" w:hAnsi="Times New Roman"/>
          <w:b/>
          <w:bCs/>
        </w:rPr>
      </w:pPr>
    </w:p>
    <w:p w14:paraId="2B83B25B" w14:textId="26D19F8C" w:rsidR="00546AB6" w:rsidRPr="00A90C40" w:rsidRDefault="00BE54E9" w:rsidP="000E20B2">
      <w:pPr>
        <w:jc w:val="both"/>
        <w:rPr>
          <w:rFonts w:ascii="Times New Roman" w:hAnsi="Times New Roman"/>
          <w:b/>
          <w:bCs/>
        </w:rPr>
      </w:pPr>
      <w:r w:rsidRPr="00546AB6">
        <w:rPr>
          <w:rFonts w:ascii="Times New Roman" w:hAnsi="Times New Roman"/>
          <w:b/>
          <w:bCs/>
        </w:rPr>
        <w:lastRenderedPageBreak/>
        <w:t xml:space="preserve">A közrendvédelmi és bűnmegelőzési program végrehajtásának forrásai </w:t>
      </w:r>
    </w:p>
    <w:p w14:paraId="2B5F02F6" w14:textId="77777777" w:rsidR="001A7D18" w:rsidRDefault="00BE54E9" w:rsidP="000E20B2">
      <w:pPr>
        <w:jc w:val="both"/>
        <w:rPr>
          <w:rFonts w:ascii="Times New Roman" w:hAnsi="Times New Roman"/>
        </w:rPr>
      </w:pPr>
      <w:r w:rsidRPr="00442D52">
        <w:rPr>
          <w:rFonts w:ascii="Times New Roman" w:hAnsi="Times New Roman"/>
        </w:rPr>
        <w:t xml:space="preserve">A programban meghatározott közrendvédelmi és bűnmegelőzési feladatok végrehajtásához szükséges pénzügyi fedezetről az önkormányzat költségvetésében gondoskodik. </w:t>
      </w:r>
    </w:p>
    <w:p w14:paraId="661DE8C9" w14:textId="77777777" w:rsidR="001A7D18" w:rsidRDefault="00BE54E9" w:rsidP="000E20B2">
      <w:pPr>
        <w:jc w:val="both"/>
        <w:rPr>
          <w:rFonts w:ascii="Times New Roman" w:hAnsi="Times New Roman"/>
        </w:rPr>
      </w:pPr>
      <w:r w:rsidRPr="00442D52">
        <w:rPr>
          <w:rFonts w:ascii="Times New Roman" w:hAnsi="Times New Roman"/>
        </w:rPr>
        <w:t xml:space="preserve">Céljaink megvalósításához továbbra is megkülönböztetett figyelemmel kísérjük a pályázati lehetőségeket és élni fogunk minden olyan alkalommal, mely hozzásegítheti az önkormányzatot, </w:t>
      </w:r>
      <w:r w:rsidR="001A7D18">
        <w:rPr>
          <w:rFonts w:ascii="Times New Roman" w:hAnsi="Times New Roman"/>
        </w:rPr>
        <w:t xml:space="preserve">a </w:t>
      </w:r>
      <w:r w:rsidRPr="00442D52">
        <w:rPr>
          <w:rFonts w:ascii="Times New Roman" w:hAnsi="Times New Roman"/>
        </w:rPr>
        <w:t xml:space="preserve">bűnmegelőzés feltételeinek javításához, eszközrendszerének bővítéséhez, korszerűsítéséhez. </w:t>
      </w:r>
    </w:p>
    <w:p w14:paraId="0092A76E" w14:textId="4E9A8059" w:rsidR="00BE54E9" w:rsidRPr="00442D52" w:rsidRDefault="00BE54E9" w:rsidP="000E20B2">
      <w:pPr>
        <w:jc w:val="both"/>
        <w:rPr>
          <w:rFonts w:ascii="Times New Roman" w:hAnsi="Times New Roman"/>
        </w:rPr>
      </w:pPr>
      <w:r w:rsidRPr="00442D52">
        <w:rPr>
          <w:rFonts w:ascii="Times New Roman" w:hAnsi="Times New Roman"/>
        </w:rPr>
        <w:t>Bűnmegelőzési programunkban biztosítanunk kell azoknak a tényezőknek az érvényesülését és összhangját, amelyek a bűnözési késztetés hatását csökkentő, az áldozattá válás okait befolyásoló és a bűnalkalmak számát mérséklő intézkedésekkel növelhetők.</w:t>
      </w:r>
    </w:p>
    <w:p w14:paraId="25B4C96B" w14:textId="77777777" w:rsidR="002D2316" w:rsidRPr="00442D52" w:rsidRDefault="002D2316" w:rsidP="000E20B2">
      <w:pPr>
        <w:jc w:val="both"/>
        <w:rPr>
          <w:rFonts w:ascii="Times New Roman" w:hAnsi="Times New Roman"/>
        </w:rPr>
      </w:pPr>
    </w:p>
    <w:sectPr w:rsidR="002D2316" w:rsidRPr="00442D52">
      <w:footerReference w:type="even" r:id="rId39"/>
      <w:footerReference w:type="default" r:id="rId40"/>
      <w:footerReference w:type="firs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49514" w14:textId="77777777" w:rsidR="007C3F09" w:rsidRDefault="007C3F09">
      <w:pPr>
        <w:spacing w:after="0" w:line="240" w:lineRule="auto"/>
      </w:pPr>
      <w:r>
        <w:separator/>
      </w:r>
    </w:p>
  </w:endnote>
  <w:endnote w:type="continuationSeparator" w:id="0">
    <w:p w14:paraId="3868AB49" w14:textId="77777777" w:rsidR="007C3F09" w:rsidRDefault="007C3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6831" w14:textId="77777777" w:rsidR="00DE2B40" w:rsidRDefault="0032178D">
    <w:pPr>
      <w:spacing w:after="0" w:line="259" w:lineRule="auto"/>
      <w:ind w:right="41"/>
      <w:jc w:val="center"/>
    </w:pPr>
    <w:r>
      <w:fldChar w:fldCharType="begin"/>
    </w:r>
    <w:r>
      <w:instrText xml:space="preserve"> PAGE   \* MERGEFORMAT </w:instrText>
    </w:r>
    <w:r>
      <w:fldChar w:fldCharType="separate"/>
    </w:r>
    <w:r>
      <w:rPr>
        <w:rFonts w:ascii="Times New Roman" w:eastAsia="Times New Roman" w:hAnsi="Times New Roma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58B3" w14:textId="77777777" w:rsidR="00DE2B40" w:rsidRDefault="0032178D">
    <w:pPr>
      <w:spacing w:after="0" w:line="259" w:lineRule="auto"/>
      <w:ind w:right="41"/>
      <w:jc w:val="center"/>
    </w:pPr>
    <w:r>
      <w:fldChar w:fldCharType="begin"/>
    </w:r>
    <w:r>
      <w:instrText xml:space="preserve"> PAGE   \* MERGEFORMAT </w:instrText>
    </w:r>
    <w:r>
      <w:fldChar w:fldCharType="separate"/>
    </w:r>
    <w:r>
      <w:rPr>
        <w:rFonts w:ascii="Times New Roman" w:eastAsia="Times New Roman" w:hAnsi="Times New Roma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FE3D" w14:textId="77777777" w:rsidR="00DE2B40" w:rsidRDefault="0032178D">
    <w:pPr>
      <w:spacing w:after="0" w:line="259" w:lineRule="auto"/>
      <w:ind w:right="41"/>
      <w:jc w:val="center"/>
    </w:pPr>
    <w:r>
      <w:fldChar w:fldCharType="begin"/>
    </w:r>
    <w:r>
      <w:instrText xml:space="preserve"> PAGE   \* MERGEFORMAT </w:instrText>
    </w:r>
    <w:r>
      <w:fldChar w:fldCharType="separate"/>
    </w:r>
    <w:r>
      <w:rPr>
        <w:rFonts w:ascii="Times New Roman" w:eastAsia="Times New Roman" w:hAnsi="Times New Roma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215F0" w14:textId="77777777" w:rsidR="007C3F09" w:rsidRDefault="007C3F09">
      <w:pPr>
        <w:spacing w:after="0" w:line="240" w:lineRule="auto"/>
      </w:pPr>
      <w:r>
        <w:separator/>
      </w:r>
    </w:p>
  </w:footnote>
  <w:footnote w:type="continuationSeparator" w:id="0">
    <w:p w14:paraId="5B66A8DD" w14:textId="77777777" w:rsidR="007C3F09" w:rsidRDefault="007C3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9pt;visibility:visible;mso-wrap-style:square" o:bullet="t">
        <v:imagedata r:id="rId1" o:title=""/>
      </v:shape>
    </w:pict>
  </w:numPicBullet>
  <w:numPicBullet w:numPicBulletId="1">
    <w:pict>
      <v:shape id="_x0000_i1027" style="width:14.4pt;height:13.8pt" coordsize="" o:spt="100" o:bullet="t" adj="0,,0" path="" stroked="f">
        <v:stroke joinstyle="miter"/>
        <v:imagedata r:id="rId2" o:title="image109"/>
        <v:formulas/>
        <v:path o:connecttype="segments"/>
      </v:shape>
    </w:pict>
  </w:numPicBullet>
  <w:numPicBullet w:numPicBulletId="2">
    <w:pict>
      <v:shape id="_x0000_i1028" type="#_x0000_t75" style="width:.6pt;height:.6pt;visibility:visible;mso-wrap-style:square" o:bullet="t">
        <v:imagedata r:id="rId3" o:title=""/>
      </v:shape>
    </w:pict>
  </w:numPicBullet>
  <w:numPicBullet w:numPicBulletId="3">
    <w:pict>
      <v:shape id="_x0000_i1029" type="#_x0000_t75" style="width:.6pt;height:.6pt;visibility:visible;mso-wrap-style:square" o:bullet="t">
        <v:imagedata r:id="rId4" o:title=""/>
      </v:shape>
    </w:pict>
  </w:numPicBullet>
  <w:numPicBullet w:numPicBulletId="4">
    <w:pict>
      <v:shape id="_x0000_i1030" type="#_x0000_t75" style="width:.6pt;height:.6pt;visibility:visible;mso-wrap-style:square" o:bullet="t">
        <v:imagedata r:id="rId5" o:title=""/>
      </v:shape>
    </w:pict>
  </w:numPicBullet>
  <w:abstractNum w:abstractNumId="0" w15:restartNumberingAfterBreak="0">
    <w:nsid w:val="05843F08"/>
    <w:multiLevelType w:val="singleLevel"/>
    <w:tmpl w:val="040E000B"/>
    <w:lvl w:ilvl="0">
      <w:start w:val="1"/>
      <w:numFmt w:val="bullet"/>
      <w:lvlText w:val=""/>
      <w:lvlJc w:val="left"/>
      <w:pPr>
        <w:tabs>
          <w:tab w:val="num" w:pos="720"/>
        </w:tabs>
        <w:ind w:left="720" w:hanging="360"/>
      </w:pPr>
      <w:rPr>
        <w:rFonts w:ascii="Wingdings" w:hAnsi="Wingdings" w:hint="default"/>
      </w:rPr>
    </w:lvl>
  </w:abstractNum>
  <w:abstractNum w:abstractNumId="1" w15:restartNumberingAfterBreak="0">
    <w:nsid w:val="06911830"/>
    <w:multiLevelType w:val="hybridMultilevel"/>
    <w:tmpl w:val="4EAEC812"/>
    <w:lvl w:ilvl="0" w:tplc="EFD2CA94">
      <w:start w:val="1"/>
      <w:numFmt w:val="bullet"/>
      <w:lvlText w:val=""/>
      <w:lvlPicBulletId w:val="4"/>
      <w:lvlJc w:val="left"/>
      <w:pPr>
        <w:tabs>
          <w:tab w:val="num" w:pos="720"/>
        </w:tabs>
        <w:ind w:left="720" w:hanging="360"/>
      </w:pPr>
      <w:rPr>
        <w:rFonts w:ascii="Symbol" w:hAnsi="Symbol" w:hint="default"/>
      </w:rPr>
    </w:lvl>
    <w:lvl w:ilvl="1" w:tplc="4F38A59A" w:tentative="1">
      <w:start w:val="1"/>
      <w:numFmt w:val="bullet"/>
      <w:lvlText w:val=""/>
      <w:lvlJc w:val="left"/>
      <w:pPr>
        <w:tabs>
          <w:tab w:val="num" w:pos="1440"/>
        </w:tabs>
        <w:ind w:left="1440" w:hanging="360"/>
      </w:pPr>
      <w:rPr>
        <w:rFonts w:ascii="Symbol" w:hAnsi="Symbol" w:hint="default"/>
      </w:rPr>
    </w:lvl>
    <w:lvl w:ilvl="2" w:tplc="93BAE522" w:tentative="1">
      <w:start w:val="1"/>
      <w:numFmt w:val="bullet"/>
      <w:lvlText w:val=""/>
      <w:lvlJc w:val="left"/>
      <w:pPr>
        <w:tabs>
          <w:tab w:val="num" w:pos="2160"/>
        </w:tabs>
        <w:ind w:left="2160" w:hanging="360"/>
      </w:pPr>
      <w:rPr>
        <w:rFonts w:ascii="Symbol" w:hAnsi="Symbol" w:hint="default"/>
      </w:rPr>
    </w:lvl>
    <w:lvl w:ilvl="3" w:tplc="F1C23FAE" w:tentative="1">
      <w:start w:val="1"/>
      <w:numFmt w:val="bullet"/>
      <w:lvlText w:val=""/>
      <w:lvlJc w:val="left"/>
      <w:pPr>
        <w:tabs>
          <w:tab w:val="num" w:pos="2880"/>
        </w:tabs>
        <w:ind w:left="2880" w:hanging="360"/>
      </w:pPr>
      <w:rPr>
        <w:rFonts w:ascii="Symbol" w:hAnsi="Symbol" w:hint="default"/>
      </w:rPr>
    </w:lvl>
    <w:lvl w:ilvl="4" w:tplc="745663BE" w:tentative="1">
      <w:start w:val="1"/>
      <w:numFmt w:val="bullet"/>
      <w:lvlText w:val=""/>
      <w:lvlJc w:val="left"/>
      <w:pPr>
        <w:tabs>
          <w:tab w:val="num" w:pos="3600"/>
        </w:tabs>
        <w:ind w:left="3600" w:hanging="360"/>
      </w:pPr>
      <w:rPr>
        <w:rFonts w:ascii="Symbol" w:hAnsi="Symbol" w:hint="default"/>
      </w:rPr>
    </w:lvl>
    <w:lvl w:ilvl="5" w:tplc="D02CE63E" w:tentative="1">
      <w:start w:val="1"/>
      <w:numFmt w:val="bullet"/>
      <w:lvlText w:val=""/>
      <w:lvlJc w:val="left"/>
      <w:pPr>
        <w:tabs>
          <w:tab w:val="num" w:pos="4320"/>
        </w:tabs>
        <w:ind w:left="4320" w:hanging="360"/>
      </w:pPr>
      <w:rPr>
        <w:rFonts w:ascii="Symbol" w:hAnsi="Symbol" w:hint="default"/>
      </w:rPr>
    </w:lvl>
    <w:lvl w:ilvl="6" w:tplc="94587D2E" w:tentative="1">
      <w:start w:val="1"/>
      <w:numFmt w:val="bullet"/>
      <w:lvlText w:val=""/>
      <w:lvlJc w:val="left"/>
      <w:pPr>
        <w:tabs>
          <w:tab w:val="num" w:pos="5040"/>
        </w:tabs>
        <w:ind w:left="5040" w:hanging="360"/>
      </w:pPr>
      <w:rPr>
        <w:rFonts w:ascii="Symbol" w:hAnsi="Symbol" w:hint="default"/>
      </w:rPr>
    </w:lvl>
    <w:lvl w:ilvl="7" w:tplc="C59A60E2" w:tentative="1">
      <w:start w:val="1"/>
      <w:numFmt w:val="bullet"/>
      <w:lvlText w:val=""/>
      <w:lvlJc w:val="left"/>
      <w:pPr>
        <w:tabs>
          <w:tab w:val="num" w:pos="5760"/>
        </w:tabs>
        <w:ind w:left="5760" w:hanging="360"/>
      </w:pPr>
      <w:rPr>
        <w:rFonts w:ascii="Symbol" w:hAnsi="Symbol" w:hint="default"/>
      </w:rPr>
    </w:lvl>
    <w:lvl w:ilvl="8" w:tplc="5D58667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A09351E"/>
    <w:multiLevelType w:val="hybridMultilevel"/>
    <w:tmpl w:val="161CA5AC"/>
    <w:lvl w:ilvl="0" w:tplc="2B4A1DAE">
      <w:start w:val="1"/>
      <w:numFmt w:val="bullet"/>
      <w:lvlText w:val=""/>
      <w:lvlPicBulletId w:val="0"/>
      <w:lvlJc w:val="left"/>
      <w:pPr>
        <w:tabs>
          <w:tab w:val="num" w:pos="720"/>
        </w:tabs>
        <w:ind w:left="720" w:hanging="360"/>
      </w:pPr>
      <w:rPr>
        <w:rFonts w:ascii="Symbol" w:hAnsi="Symbol" w:hint="default"/>
      </w:rPr>
    </w:lvl>
    <w:lvl w:ilvl="1" w:tplc="FF1A189E" w:tentative="1">
      <w:start w:val="1"/>
      <w:numFmt w:val="bullet"/>
      <w:lvlText w:val=""/>
      <w:lvlJc w:val="left"/>
      <w:pPr>
        <w:tabs>
          <w:tab w:val="num" w:pos="1440"/>
        </w:tabs>
        <w:ind w:left="1440" w:hanging="360"/>
      </w:pPr>
      <w:rPr>
        <w:rFonts w:ascii="Symbol" w:hAnsi="Symbol" w:hint="default"/>
      </w:rPr>
    </w:lvl>
    <w:lvl w:ilvl="2" w:tplc="AB42B660" w:tentative="1">
      <w:start w:val="1"/>
      <w:numFmt w:val="bullet"/>
      <w:lvlText w:val=""/>
      <w:lvlJc w:val="left"/>
      <w:pPr>
        <w:tabs>
          <w:tab w:val="num" w:pos="2160"/>
        </w:tabs>
        <w:ind w:left="2160" w:hanging="360"/>
      </w:pPr>
      <w:rPr>
        <w:rFonts w:ascii="Symbol" w:hAnsi="Symbol" w:hint="default"/>
      </w:rPr>
    </w:lvl>
    <w:lvl w:ilvl="3" w:tplc="00C0273A" w:tentative="1">
      <w:start w:val="1"/>
      <w:numFmt w:val="bullet"/>
      <w:lvlText w:val=""/>
      <w:lvlJc w:val="left"/>
      <w:pPr>
        <w:tabs>
          <w:tab w:val="num" w:pos="2880"/>
        </w:tabs>
        <w:ind w:left="2880" w:hanging="360"/>
      </w:pPr>
      <w:rPr>
        <w:rFonts w:ascii="Symbol" w:hAnsi="Symbol" w:hint="default"/>
      </w:rPr>
    </w:lvl>
    <w:lvl w:ilvl="4" w:tplc="2A36A0AC" w:tentative="1">
      <w:start w:val="1"/>
      <w:numFmt w:val="bullet"/>
      <w:lvlText w:val=""/>
      <w:lvlJc w:val="left"/>
      <w:pPr>
        <w:tabs>
          <w:tab w:val="num" w:pos="3600"/>
        </w:tabs>
        <w:ind w:left="3600" w:hanging="360"/>
      </w:pPr>
      <w:rPr>
        <w:rFonts w:ascii="Symbol" w:hAnsi="Symbol" w:hint="default"/>
      </w:rPr>
    </w:lvl>
    <w:lvl w:ilvl="5" w:tplc="87FC39D4" w:tentative="1">
      <w:start w:val="1"/>
      <w:numFmt w:val="bullet"/>
      <w:lvlText w:val=""/>
      <w:lvlJc w:val="left"/>
      <w:pPr>
        <w:tabs>
          <w:tab w:val="num" w:pos="4320"/>
        </w:tabs>
        <w:ind w:left="4320" w:hanging="360"/>
      </w:pPr>
      <w:rPr>
        <w:rFonts w:ascii="Symbol" w:hAnsi="Symbol" w:hint="default"/>
      </w:rPr>
    </w:lvl>
    <w:lvl w:ilvl="6" w:tplc="01D6CEFC" w:tentative="1">
      <w:start w:val="1"/>
      <w:numFmt w:val="bullet"/>
      <w:lvlText w:val=""/>
      <w:lvlJc w:val="left"/>
      <w:pPr>
        <w:tabs>
          <w:tab w:val="num" w:pos="5040"/>
        </w:tabs>
        <w:ind w:left="5040" w:hanging="360"/>
      </w:pPr>
      <w:rPr>
        <w:rFonts w:ascii="Symbol" w:hAnsi="Symbol" w:hint="default"/>
      </w:rPr>
    </w:lvl>
    <w:lvl w:ilvl="7" w:tplc="4304433C" w:tentative="1">
      <w:start w:val="1"/>
      <w:numFmt w:val="bullet"/>
      <w:lvlText w:val=""/>
      <w:lvlJc w:val="left"/>
      <w:pPr>
        <w:tabs>
          <w:tab w:val="num" w:pos="5760"/>
        </w:tabs>
        <w:ind w:left="5760" w:hanging="360"/>
      </w:pPr>
      <w:rPr>
        <w:rFonts w:ascii="Symbol" w:hAnsi="Symbol" w:hint="default"/>
      </w:rPr>
    </w:lvl>
    <w:lvl w:ilvl="8" w:tplc="C3A2B09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7A56CBE"/>
    <w:multiLevelType w:val="hybridMultilevel"/>
    <w:tmpl w:val="6D3880B6"/>
    <w:lvl w:ilvl="0" w:tplc="3BDE2F34">
      <w:start w:val="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3C3151D"/>
    <w:multiLevelType w:val="singleLevel"/>
    <w:tmpl w:val="699CDCE2"/>
    <w:lvl w:ilvl="0">
      <w:start w:val="1"/>
      <w:numFmt w:val="lowerLetter"/>
      <w:lvlText w:val="%1)"/>
      <w:lvlJc w:val="left"/>
      <w:pPr>
        <w:tabs>
          <w:tab w:val="num" w:pos="1068"/>
        </w:tabs>
        <w:ind w:left="1068" w:hanging="360"/>
      </w:pPr>
      <w:rPr>
        <w:rFonts w:hint="default"/>
      </w:rPr>
    </w:lvl>
  </w:abstractNum>
  <w:abstractNum w:abstractNumId="5" w15:restartNumberingAfterBreak="0">
    <w:nsid w:val="59DA53D5"/>
    <w:multiLevelType w:val="hybridMultilevel"/>
    <w:tmpl w:val="8F3ED6AE"/>
    <w:lvl w:ilvl="0" w:tplc="6DCC9DA4">
      <w:start w:val="1"/>
      <w:numFmt w:val="bullet"/>
      <w:lvlText w:val=""/>
      <w:lvlPicBulletId w:val="0"/>
      <w:lvlJc w:val="left"/>
      <w:pPr>
        <w:tabs>
          <w:tab w:val="num" w:pos="720"/>
        </w:tabs>
        <w:ind w:left="720" w:hanging="360"/>
      </w:pPr>
      <w:rPr>
        <w:rFonts w:ascii="Symbol" w:hAnsi="Symbol" w:hint="default"/>
      </w:rPr>
    </w:lvl>
    <w:lvl w:ilvl="1" w:tplc="2AAEDC94" w:tentative="1">
      <w:start w:val="1"/>
      <w:numFmt w:val="bullet"/>
      <w:lvlText w:val=""/>
      <w:lvlJc w:val="left"/>
      <w:pPr>
        <w:tabs>
          <w:tab w:val="num" w:pos="1440"/>
        </w:tabs>
        <w:ind w:left="1440" w:hanging="360"/>
      </w:pPr>
      <w:rPr>
        <w:rFonts w:ascii="Symbol" w:hAnsi="Symbol" w:hint="default"/>
      </w:rPr>
    </w:lvl>
    <w:lvl w:ilvl="2" w:tplc="D9D43FD0" w:tentative="1">
      <w:start w:val="1"/>
      <w:numFmt w:val="bullet"/>
      <w:lvlText w:val=""/>
      <w:lvlJc w:val="left"/>
      <w:pPr>
        <w:tabs>
          <w:tab w:val="num" w:pos="2160"/>
        </w:tabs>
        <w:ind w:left="2160" w:hanging="360"/>
      </w:pPr>
      <w:rPr>
        <w:rFonts w:ascii="Symbol" w:hAnsi="Symbol" w:hint="default"/>
      </w:rPr>
    </w:lvl>
    <w:lvl w:ilvl="3" w:tplc="9AE235A8" w:tentative="1">
      <w:start w:val="1"/>
      <w:numFmt w:val="bullet"/>
      <w:lvlText w:val=""/>
      <w:lvlJc w:val="left"/>
      <w:pPr>
        <w:tabs>
          <w:tab w:val="num" w:pos="2880"/>
        </w:tabs>
        <w:ind w:left="2880" w:hanging="360"/>
      </w:pPr>
      <w:rPr>
        <w:rFonts w:ascii="Symbol" w:hAnsi="Symbol" w:hint="default"/>
      </w:rPr>
    </w:lvl>
    <w:lvl w:ilvl="4" w:tplc="C77EE8E0" w:tentative="1">
      <w:start w:val="1"/>
      <w:numFmt w:val="bullet"/>
      <w:lvlText w:val=""/>
      <w:lvlJc w:val="left"/>
      <w:pPr>
        <w:tabs>
          <w:tab w:val="num" w:pos="3600"/>
        </w:tabs>
        <w:ind w:left="3600" w:hanging="360"/>
      </w:pPr>
      <w:rPr>
        <w:rFonts w:ascii="Symbol" w:hAnsi="Symbol" w:hint="default"/>
      </w:rPr>
    </w:lvl>
    <w:lvl w:ilvl="5" w:tplc="820EE088" w:tentative="1">
      <w:start w:val="1"/>
      <w:numFmt w:val="bullet"/>
      <w:lvlText w:val=""/>
      <w:lvlJc w:val="left"/>
      <w:pPr>
        <w:tabs>
          <w:tab w:val="num" w:pos="4320"/>
        </w:tabs>
        <w:ind w:left="4320" w:hanging="360"/>
      </w:pPr>
      <w:rPr>
        <w:rFonts w:ascii="Symbol" w:hAnsi="Symbol" w:hint="default"/>
      </w:rPr>
    </w:lvl>
    <w:lvl w:ilvl="6" w:tplc="79FE8BEA" w:tentative="1">
      <w:start w:val="1"/>
      <w:numFmt w:val="bullet"/>
      <w:lvlText w:val=""/>
      <w:lvlJc w:val="left"/>
      <w:pPr>
        <w:tabs>
          <w:tab w:val="num" w:pos="5040"/>
        </w:tabs>
        <w:ind w:left="5040" w:hanging="360"/>
      </w:pPr>
      <w:rPr>
        <w:rFonts w:ascii="Symbol" w:hAnsi="Symbol" w:hint="default"/>
      </w:rPr>
    </w:lvl>
    <w:lvl w:ilvl="7" w:tplc="078A8A7C" w:tentative="1">
      <w:start w:val="1"/>
      <w:numFmt w:val="bullet"/>
      <w:lvlText w:val=""/>
      <w:lvlJc w:val="left"/>
      <w:pPr>
        <w:tabs>
          <w:tab w:val="num" w:pos="5760"/>
        </w:tabs>
        <w:ind w:left="5760" w:hanging="360"/>
      </w:pPr>
      <w:rPr>
        <w:rFonts w:ascii="Symbol" w:hAnsi="Symbol" w:hint="default"/>
      </w:rPr>
    </w:lvl>
    <w:lvl w:ilvl="8" w:tplc="33443B9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B8F4662"/>
    <w:multiLevelType w:val="hybridMultilevel"/>
    <w:tmpl w:val="D5F847D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864C0E"/>
    <w:multiLevelType w:val="hybridMultilevel"/>
    <w:tmpl w:val="EBDC0230"/>
    <w:lvl w:ilvl="0" w:tplc="2904FCE6">
      <w:start w:val="1"/>
      <w:numFmt w:val="bullet"/>
      <w:lvlText w:val="•"/>
      <w:lvlPicBulletId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DA5C36">
      <w:start w:val="1"/>
      <w:numFmt w:val="bullet"/>
      <w:lvlText w:val="o"/>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C22976">
      <w:start w:val="1"/>
      <w:numFmt w:val="bullet"/>
      <w:lvlText w:val="▪"/>
      <w:lvlJc w:val="left"/>
      <w:pPr>
        <w:ind w:left="2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0D84A">
      <w:start w:val="1"/>
      <w:numFmt w:val="bullet"/>
      <w:lvlText w:val="•"/>
      <w:lvlJc w:val="left"/>
      <w:pPr>
        <w:ind w:left="3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A1FD0">
      <w:start w:val="1"/>
      <w:numFmt w:val="bullet"/>
      <w:lvlText w:val="o"/>
      <w:lvlJc w:val="left"/>
      <w:pPr>
        <w:ind w:left="3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44A4CC">
      <w:start w:val="1"/>
      <w:numFmt w:val="bullet"/>
      <w:lvlText w:val="▪"/>
      <w:lvlJc w:val="left"/>
      <w:pPr>
        <w:ind w:left="4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92C852">
      <w:start w:val="1"/>
      <w:numFmt w:val="bullet"/>
      <w:lvlText w:val="•"/>
      <w:lvlJc w:val="left"/>
      <w:pPr>
        <w:ind w:left="5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E84F0">
      <w:start w:val="1"/>
      <w:numFmt w:val="bullet"/>
      <w:lvlText w:val="o"/>
      <w:lvlJc w:val="left"/>
      <w:pPr>
        <w:ind w:left="6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C1FFE">
      <w:start w:val="1"/>
      <w:numFmt w:val="bullet"/>
      <w:lvlText w:val="▪"/>
      <w:lvlJc w:val="left"/>
      <w:pPr>
        <w:ind w:left="6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BE32154"/>
    <w:multiLevelType w:val="hybridMultilevel"/>
    <w:tmpl w:val="B832E228"/>
    <w:lvl w:ilvl="0" w:tplc="99C00082">
      <w:start w:val="1"/>
      <w:numFmt w:val="bullet"/>
      <w:lvlText w:val=""/>
      <w:lvlPicBulletId w:val="2"/>
      <w:lvlJc w:val="left"/>
      <w:pPr>
        <w:tabs>
          <w:tab w:val="num" w:pos="720"/>
        </w:tabs>
        <w:ind w:left="720" w:hanging="360"/>
      </w:pPr>
      <w:rPr>
        <w:rFonts w:ascii="Symbol" w:hAnsi="Symbol" w:hint="default"/>
      </w:rPr>
    </w:lvl>
    <w:lvl w:ilvl="1" w:tplc="F6DACF0A" w:tentative="1">
      <w:start w:val="1"/>
      <w:numFmt w:val="bullet"/>
      <w:lvlText w:val=""/>
      <w:lvlJc w:val="left"/>
      <w:pPr>
        <w:tabs>
          <w:tab w:val="num" w:pos="1440"/>
        </w:tabs>
        <w:ind w:left="1440" w:hanging="360"/>
      </w:pPr>
      <w:rPr>
        <w:rFonts w:ascii="Symbol" w:hAnsi="Symbol" w:hint="default"/>
      </w:rPr>
    </w:lvl>
    <w:lvl w:ilvl="2" w:tplc="3ECECC70" w:tentative="1">
      <w:start w:val="1"/>
      <w:numFmt w:val="bullet"/>
      <w:lvlText w:val=""/>
      <w:lvlJc w:val="left"/>
      <w:pPr>
        <w:tabs>
          <w:tab w:val="num" w:pos="2160"/>
        </w:tabs>
        <w:ind w:left="2160" w:hanging="360"/>
      </w:pPr>
      <w:rPr>
        <w:rFonts w:ascii="Symbol" w:hAnsi="Symbol" w:hint="default"/>
      </w:rPr>
    </w:lvl>
    <w:lvl w:ilvl="3" w:tplc="7786E550" w:tentative="1">
      <w:start w:val="1"/>
      <w:numFmt w:val="bullet"/>
      <w:lvlText w:val=""/>
      <w:lvlJc w:val="left"/>
      <w:pPr>
        <w:tabs>
          <w:tab w:val="num" w:pos="2880"/>
        </w:tabs>
        <w:ind w:left="2880" w:hanging="360"/>
      </w:pPr>
      <w:rPr>
        <w:rFonts w:ascii="Symbol" w:hAnsi="Symbol" w:hint="default"/>
      </w:rPr>
    </w:lvl>
    <w:lvl w:ilvl="4" w:tplc="E2B03038" w:tentative="1">
      <w:start w:val="1"/>
      <w:numFmt w:val="bullet"/>
      <w:lvlText w:val=""/>
      <w:lvlJc w:val="left"/>
      <w:pPr>
        <w:tabs>
          <w:tab w:val="num" w:pos="3600"/>
        </w:tabs>
        <w:ind w:left="3600" w:hanging="360"/>
      </w:pPr>
      <w:rPr>
        <w:rFonts w:ascii="Symbol" w:hAnsi="Symbol" w:hint="default"/>
      </w:rPr>
    </w:lvl>
    <w:lvl w:ilvl="5" w:tplc="42DEBCC2" w:tentative="1">
      <w:start w:val="1"/>
      <w:numFmt w:val="bullet"/>
      <w:lvlText w:val=""/>
      <w:lvlJc w:val="left"/>
      <w:pPr>
        <w:tabs>
          <w:tab w:val="num" w:pos="4320"/>
        </w:tabs>
        <w:ind w:left="4320" w:hanging="360"/>
      </w:pPr>
      <w:rPr>
        <w:rFonts w:ascii="Symbol" w:hAnsi="Symbol" w:hint="default"/>
      </w:rPr>
    </w:lvl>
    <w:lvl w:ilvl="6" w:tplc="FC808272" w:tentative="1">
      <w:start w:val="1"/>
      <w:numFmt w:val="bullet"/>
      <w:lvlText w:val=""/>
      <w:lvlJc w:val="left"/>
      <w:pPr>
        <w:tabs>
          <w:tab w:val="num" w:pos="5040"/>
        </w:tabs>
        <w:ind w:left="5040" w:hanging="360"/>
      </w:pPr>
      <w:rPr>
        <w:rFonts w:ascii="Symbol" w:hAnsi="Symbol" w:hint="default"/>
      </w:rPr>
    </w:lvl>
    <w:lvl w:ilvl="7" w:tplc="F0520C4E" w:tentative="1">
      <w:start w:val="1"/>
      <w:numFmt w:val="bullet"/>
      <w:lvlText w:val=""/>
      <w:lvlJc w:val="left"/>
      <w:pPr>
        <w:tabs>
          <w:tab w:val="num" w:pos="5760"/>
        </w:tabs>
        <w:ind w:left="5760" w:hanging="360"/>
      </w:pPr>
      <w:rPr>
        <w:rFonts w:ascii="Symbol" w:hAnsi="Symbol" w:hint="default"/>
      </w:rPr>
    </w:lvl>
    <w:lvl w:ilvl="8" w:tplc="651C4BE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4181E14"/>
    <w:multiLevelType w:val="hybridMultilevel"/>
    <w:tmpl w:val="4444699C"/>
    <w:lvl w:ilvl="0" w:tplc="00B6A81E">
      <w:start w:val="1"/>
      <w:numFmt w:val="bullet"/>
      <w:lvlText w:val="•"/>
      <w:lvlJc w:val="left"/>
      <w:pPr>
        <w:ind w:left="61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187EFAFC">
      <w:start w:val="1"/>
      <w:numFmt w:val="bullet"/>
      <w:lvlText w:val="o"/>
      <w:lvlJc w:val="left"/>
      <w:pPr>
        <w:ind w:left="133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1D967AFC">
      <w:start w:val="1"/>
      <w:numFmt w:val="bullet"/>
      <w:lvlText w:val="▪"/>
      <w:lvlJc w:val="left"/>
      <w:pPr>
        <w:ind w:left="205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A41E85BE">
      <w:start w:val="1"/>
      <w:numFmt w:val="bullet"/>
      <w:lvlText w:val="•"/>
      <w:lvlJc w:val="left"/>
      <w:pPr>
        <w:ind w:left="277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6F64D1DA">
      <w:start w:val="1"/>
      <w:numFmt w:val="bullet"/>
      <w:lvlText w:val="o"/>
      <w:lvlJc w:val="left"/>
      <w:pPr>
        <w:ind w:left="349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393057C4">
      <w:start w:val="1"/>
      <w:numFmt w:val="bullet"/>
      <w:lvlText w:val="▪"/>
      <w:lvlJc w:val="left"/>
      <w:pPr>
        <w:ind w:left="421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83BC4378">
      <w:start w:val="1"/>
      <w:numFmt w:val="bullet"/>
      <w:lvlText w:val="•"/>
      <w:lvlJc w:val="left"/>
      <w:pPr>
        <w:ind w:left="493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BBE839E0">
      <w:start w:val="1"/>
      <w:numFmt w:val="bullet"/>
      <w:lvlText w:val="o"/>
      <w:lvlJc w:val="left"/>
      <w:pPr>
        <w:ind w:left="565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91CA5E76">
      <w:start w:val="1"/>
      <w:numFmt w:val="bullet"/>
      <w:lvlText w:val="▪"/>
      <w:lvlJc w:val="left"/>
      <w:pPr>
        <w:ind w:left="637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num w:numId="1">
    <w:abstractNumId w:val="3"/>
  </w:num>
  <w:num w:numId="2">
    <w:abstractNumId w:val="5"/>
  </w:num>
  <w:num w:numId="3">
    <w:abstractNumId w:val="9"/>
  </w:num>
  <w:num w:numId="4">
    <w:abstractNumId w:val="7"/>
  </w:num>
  <w:num w:numId="5">
    <w:abstractNumId w:val="8"/>
  </w:num>
  <w:num w:numId="6">
    <w:abstractNumId w:val="4"/>
  </w:num>
  <w:num w:numId="7">
    <w:abstractNumId w:val="0"/>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563"/>
    <w:rsid w:val="00012CC2"/>
    <w:rsid w:val="000329B2"/>
    <w:rsid w:val="000841B8"/>
    <w:rsid w:val="000C4BB4"/>
    <w:rsid w:val="000E20B2"/>
    <w:rsid w:val="000E29C0"/>
    <w:rsid w:val="001415E0"/>
    <w:rsid w:val="00147A0E"/>
    <w:rsid w:val="00164A2F"/>
    <w:rsid w:val="001943B3"/>
    <w:rsid w:val="001A7D18"/>
    <w:rsid w:val="001B61E5"/>
    <w:rsid w:val="001D3D61"/>
    <w:rsid w:val="0020503A"/>
    <w:rsid w:val="002055CE"/>
    <w:rsid w:val="00220E08"/>
    <w:rsid w:val="0028137D"/>
    <w:rsid w:val="00292D68"/>
    <w:rsid w:val="002B2A2A"/>
    <w:rsid w:val="002B64AB"/>
    <w:rsid w:val="002D2316"/>
    <w:rsid w:val="002F7B93"/>
    <w:rsid w:val="0032178D"/>
    <w:rsid w:val="00330335"/>
    <w:rsid w:val="0033374D"/>
    <w:rsid w:val="00346541"/>
    <w:rsid w:val="00371475"/>
    <w:rsid w:val="00387352"/>
    <w:rsid w:val="003C0C7A"/>
    <w:rsid w:val="003D5E26"/>
    <w:rsid w:val="003F2D3A"/>
    <w:rsid w:val="0040403D"/>
    <w:rsid w:val="0043286F"/>
    <w:rsid w:val="00442D52"/>
    <w:rsid w:val="004560EB"/>
    <w:rsid w:val="00485109"/>
    <w:rsid w:val="00492186"/>
    <w:rsid w:val="004A4812"/>
    <w:rsid w:val="004A651E"/>
    <w:rsid w:val="004C51C1"/>
    <w:rsid w:val="004D1B72"/>
    <w:rsid w:val="004D771D"/>
    <w:rsid w:val="004F0789"/>
    <w:rsid w:val="00506ACF"/>
    <w:rsid w:val="00511471"/>
    <w:rsid w:val="00514E3A"/>
    <w:rsid w:val="00515DFC"/>
    <w:rsid w:val="0052785B"/>
    <w:rsid w:val="00534AEF"/>
    <w:rsid w:val="00546AB6"/>
    <w:rsid w:val="005B7D39"/>
    <w:rsid w:val="005C3193"/>
    <w:rsid w:val="006009CC"/>
    <w:rsid w:val="00600C54"/>
    <w:rsid w:val="00616843"/>
    <w:rsid w:val="00622AA3"/>
    <w:rsid w:val="00656E99"/>
    <w:rsid w:val="006B5BF2"/>
    <w:rsid w:val="006F2505"/>
    <w:rsid w:val="00707495"/>
    <w:rsid w:val="00727DEF"/>
    <w:rsid w:val="00760DBC"/>
    <w:rsid w:val="0079237F"/>
    <w:rsid w:val="007C3F09"/>
    <w:rsid w:val="007E018E"/>
    <w:rsid w:val="007E0411"/>
    <w:rsid w:val="00802CE2"/>
    <w:rsid w:val="00816628"/>
    <w:rsid w:val="0082035D"/>
    <w:rsid w:val="00821A0F"/>
    <w:rsid w:val="008324D9"/>
    <w:rsid w:val="00845892"/>
    <w:rsid w:val="00845976"/>
    <w:rsid w:val="0085330C"/>
    <w:rsid w:val="008C4891"/>
    <w:rsid w:val="008E4B9D"/>
    <w:rsid w:val="008F5DD4"/>
    <w:rsid w:val="009158E5"/>
    <w:rsid w:val="00927A01"/>
    <w:rsid w:val="00942269"/>
    <w:rsid w:val="00972237"/>
    <w:rsid w:val="009E37DF"/>
    <w:rsid w:val="00A019B9"/>
    <w:rsid w:val="00A14F08"/>
    <w:rsid w:val="00A160DC"/>
    <w:rsid w:val="00A90C40"/>
    <w:rsid w:val="00A92DB5"/>
    <w:rsid w:val="00AB6112"/>
    <w:rsid w:val="00AB662B"/>
    <w:rsid w:val="00B611C0"/>
    <w:rsid w:val="00BD0868"/>
    <w:rsid w:val="00BE54E9"/>
    <w:rsid w:val="00BF05A0"/>
    <w:rsid w:val="00C160E8"/>
    <w:rsid w:val="00C16774"/>
    <w:rsid w:val="00C30ACA"/>
    <w:rsid w:val="00C33234"/>
    <w:rsid w:val="00C36CE5"/>
    <w:rsid w:val="00C41C24"/>
    <w:rsid w:val="00C53CBC"/>
    <w:rsid w:val="00C91AB4"/>
    <w:rsid w:val="00CB624A"/>
    <w:rsid w:val="00CD032A"/>
    <w:rsid w:val="00CE6213"/>
    <w:rsid w:val="00CF0C3E"/>
    <w:rsid w:val="00D245EB"/>
    <w:rsid w:val="00D327AA"/>
    <w:rsid w:val="00D55C60"/>
    <w:rsid w:val="00D620D3"/>
    <w:rsid w:val="00D63B58"/>
    <w:rsid w:val="00D65201"/>
    <w:rsid w:val="00D74F06"/>
    <w:rsid w:val="00D7742F"/>
    <w:rsid w:val="00D9760A"/>
    <w:rsid w:val="00DB0ACF"/>
    <w:rsid w:val="00DF5492"/>
    <w:rsid w:val="00E11AD4"/>
    <w:rsid w:val="00E14563"/>
    <w:rsid w:val="00E23F2C"/>
    <w:rsid w:val="00E421AA"/>
    <w:rsid w:val="00EA5423"/>
    <w:rsid w:val="00EA6000"/>
    <w:rsid w:val="00EA78DD"/>
    <w:rsid w:val="00EB3F4B"/>
    <w:rsid w:val="00EC2307"/>
    <w:rsid w:val="00EC416C"/>
    <w:rsid w:val="00EC5095"/>
    <w:rsid w:val="00F3037B"/>
    <w:rsid w:val="00F40E88"/>
    <w:rsid w:val="00F445DA"/>
    <w:rsid w:val="00F80979"/>
    <w:rsid w:val="00FA29CE"/>
    <w:rsid w:val="00FA66AC"/>
    <w:rsid w:val="00FB2E0A"/>
    <w:rsid w:val="00FB58BC"/>
    <w:rsid w:val="00FC7FEE"/>
    <w:rsid w:val="00FD37A9"/>
    <w:rsid w:val="00FF62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807D003"/>
  <w15:chartTrackingRefBased/>
  <w15:docId w15:val="{FF954CBC-B08B-437A-B04B-2EDA5326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14563"/>
    <w:pPr>
      <w:spacing w:after="200" w:line="276" w:lineRule="auto"/>
    </w:pPr>
    <w:rPr>
      <w:rFonts w:ascii="Calibri" w:eastAsia="Calibri" w:hAnsi="Calibri" w:cs="Times New Roman"/>
    </w:rPr>
  </w:style>
  <w:style w:type="paragraph" w:styleId="Cmsor2">
    <w:name w:val="heading 2"/>
    <w:basedOn w:val="Norml"/>
    <w:next w:val="Norml"/>
    <w:link w:val="Cmsor2Char"/>
    <w:qFormat/>
    <w:rsid w:val="00EC416C"/>
    <w:pPr>
      <w:keepNext/>
      <w:spacing w:after="0" w:line="240" w:lineRule="auto"/>
      <w:outlineLvl w:val="1"/>
    </w:pPr>
    <w:rPr>
      <w:rFonts w:ascii="Times New Roman" w:eastAsia="Times New Roman" w:hAnsi="Times New Roman"/>
      <w:b/>
      <w:sz w:val="28"/>
      <w:szCs w:val="20"/>
      <w:u w:val="single"/>
      <w:lang w:eastAsia="hu-HU"/>
    </w:rPr>
  </w:style>
  <w:style w:type="paragraph" w:styleId="Cmsor8">
    <w:name w:val="heading 8"/>
    <w:basedOn w:val="Norml"/>
    <w:next w:val="Norml"/>
    <w:link w:val="Cmsor8Char"/>
    <w:qFormat/>
    <w:rsid w:val="00EC416C"/>
    <w:pPr>
      <w:keepNext/>
      <w:spacing w:after="0" w:line="240" w:lineRule="auto"/>
      <w:jc w:val="both"/>
      <w:outlineLvl w:val="7"/>
    </w:pPr>
    <w:rPr>
      <w:rFonts w:ascii="Times New Roman" w:eastAsia="Times New Roman" w:hAnsi="Times New Roman"/>
      <w:sz w:val="24"/>
      <w:szCs w:val="20"/>
      <w:lang w:eastAsia="hu-HU"/>
    </w:rPr>
  </w:style>
  <w:style w:type="paragraph" w:styleId="Cmsor9">
    <w:name w:val="heading 9"/>
    <w:basedOn w:val="Norml"/>
    <w:next w:val="Norml"/>
    <w:link w:val="Cmsor9Char"/>
    <w:qFormat/>
    <w:rsid w:val="00EC416C"/>
    <w:pPr>
      <w:keepNext/>
      <w:spacing w:after="0" w:line="240" w:lineRule="auto"/>
      <w:ind w:left="708"/>
      <w:jc w:val="both"/>
      <w:outlineLvl w:val="8"/>
    </w:pPr>
    <w:rPr>
      <w:rFonts w:ascii="Times New Roman" w:eastAsia="Times New Roman" w:hAnsi="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14563"/>
    <w:pPr>
      <w:ind w:left="720"/>
      <w:contextualSpacing/>
    </w:pPr>
  </w:style>
  <w:style w:type="paragraph" w:customStyle="1" w:styleId="xzvds">
    <w:name w:val="xzvds"/>
    <w:basedOn w:val="Norml"/>
    <w:rsid w:val="008F5DD4"/>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vkif2">
    <w:name w:val="vkif2"/>
    <w:basedOn w:val="Bekezdsalapbettpusa"/>
    <w:rsid w:val="008F5DD4"/>
  </w:style>
  <w:style w:type="character" w:styleId="Hiperhivatkozs">
    <w:name w:val="Hyperlink"/>
    <w:basedOn w:val="Bekezdsalapbettpusa"/>
    <w:uiPriority w:val="99"/>
    <w:semiHidden/>
    <w:unhideWhenUsed/>
    <w:rsid w:val="008F5DD4"/>
    <w:rPr>
      <w:color w:val="0000FF"/>
      <w:u w:val="single"/>
    </w:rPr>
  </w:style>
  <w:style w:type="table" w:customStyle="1" w:styleId="TableGrid">
    <w:name w:val="TableGrid"/>
    <w:rsid w:val="00816628"/>
    <w:pPr>
      <w:spacing w:after="0" w:line="240" w:lineRule="auto"/>
    </w:pPr>
    <w:rPr>
      <w:rFonts w:eastAsiaTheme="minorEastAsia"/>
      <w:lang w:eastAsia="hu-HU"/>
    </w:rPr>
    <w:tblPr>
      <w:tblCellMar>
        <w:top w:w="0" w:type="dxa"/>
        <w:left w:w="0" w:type="dxa"/>
        <w:bottom w:w="0" w:type="dxa"/>
        <w:right w:w="0" w:type="dxa"/>
      </w:tblCellMar>
    </w:tblPr>
  </w:style>
  <w:style w:type="character" w:customStyle="1" w:styleId="Cmsor2Char">
    <w:name w:val="Címsor 2 Char"/>
    <w:basedOn w:val="Bekezdsalapbettpusa"/>
    <w:link w:val="Cmsor2"/>
    <w:rsid w:val="00EC416C"/>
    <w:rPr>
      <w:rFonts w:ascii="Times New Roman" w:eastAsia="Times New Roman" w:hAnsi="Times New Roman" w:cs="Times New Roman"/>
      <w:b/>
      <w:sz w:val="28"/>
      <w:szCs w:val="20"/>
      <w:u w:val="single"/>
      <w:lang w:eastAsia="hu-HU"/>
    </w:rPr>
  </w:style>
  <w:style w:type="character" w:customStyle="1" w:styleId="Cmsor8Char">
    <w:name w:val="Címsor 8 Char"/>
    <w:basedOn w:val="Bekezdsalapbettpusa"/>
    <w:link w:val="Cmsor8"/>
    <w:rsid w:val="00EC416C"/>
    <w:rPr>
      <w:rFonts w:ascii="Times New Roman" w:eastAsia="Times New Roman" w:hAnsi="Times New Roman" w:cs="Times New Roman"/>
      <w:sz w:val="24"/>
      <w:szCs w:val="20"/>
      <w:lang w:eastAsia="hu-HU"/>
    </w:rPr>
  </w:style>
  <w:style w:type="character" w:customStyle="1" w:styleId="Cmsor9Char">
    <w:name w:val="Címsor 9 Char"/>
    <w:basedOn w:val="Bekezdsalapbettpusa"/>
    <w:link w:val="Cmsor9"/>
    <w:rsid w:val="00EC416C"/>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semiHidden/>
    <w:rsid w:val="00EC416C"/>
    <w:pPr>
      <w:spacing w:after="0" w:line="240" w:lineRule="auto"/>
      <w:ind w:left="1418"/>
      <w:jc w:val="both"/>
    </w:pPr>
    <w:rPr>
      <w:rFonts w:ascii="Times New Roman" w:eastAsia="Times New Roman" w:hAnsi="Times New Roman"/>
      <w:sz w:val="24"/>
      <w:szCs w:val="20"/>
      <w:lang w:eastAsia="hu-HU"/>
    </w:rPr>
  </w:style>
  <w:style w:type="character" w:customStyle="1" w:styleId="Szvegtrzsbehzssal2Char">
    <w:name w:val="Szövegtörzs behúzással 2 Char"/>
    <w:basedOn w:val="Bekezdsalapbettpusa"/>
    <w:link w:val="Szvegtrzsbehzssal2"/>
    <w:semiHidden/>
    <w:rsid w:val="00EC416C"/>
    <w:rPr>
      <w:rFonts w:ascii="Times New Roman" w:eastAsia="Times New Roman" w:hAnsi="Times New Roman" w:cs="Times New Roman"/>
      <w:sz w:val="24"/>
      <w:szCs w:val="20"/>
      <w:lang w:eastAsia="hu-HU"/>
    </w:rPr>
  </w:style>
  <w:style w:type="paragraph" w:styleId="Szvegtrzs">
    <w:name w:val="Body Text"/>
    <w:basedOn w:val="Norml"/>
    <w:link w:val="SzvegtrzsChar"/>
    <w:semiHidden/>
    <w:rsid w:val="00EC416C"/>
    <w:pPr>
      <w:spacing w:after="0" w:line="240" w:lineRule="auto"/>
      <w:jc w:val="both"/>
    </w:pPr>
    <w:rPr>
      <w:rFonts w:ascii="Times New Roman" w:eastAsia="Times New Roman" w:hAnsi="Times New Roman"/>
      <w:sz w:val="24"/>
      <w:szCs w:val="20"/>
      <w:lang w:eastAsia="hu-HU"/>
    </w:rPr>
  </w:style>
  <w:style w:type="character" w:customStyle="1" w:styleId="SzvegtrzsChar">
    <w:name w:val="Szövegtörzs Char"/>
    <w:basedOn w:val="Bekezdsalapbettpusa"/>
    <w:link w:val="Szvegtrzs"/>
    <w:semiHidden/>
    <w:rsid w:val="00EC416C"/>
    <w:rPr>
      <w:rFonts w:ascii="Times New Roman" w:eastAsia="Times New Roman" w:hAnsi="Times New Roman" w:cs="Times New Roman"/>
      <w:sz w:val="24"/>
      <w:szCs w:val="20"/>
      <w:lang w:eastAsia="hu-HU"/>
    </w:rPr>
  </w:style>
  <w:style w:type="paragraph" w:customStyle="1" w:styleId="Style2">
    <w:name w:val="Style 2"/>
    <w:basedOn w:val="Norml"/>
    <w:rsid w:val="00EC416C"/>
    <w:pPr>
      <w:widowControl w:val="0"/>
      <w:autoSpaceDE w:val="0"/>
      <w:autoSpaceDN w:val="0"/>
      <w:adjustRightInd w:val="0"/>
      <w:spacing w:after="0" w:line="240" w:lineRule="auto"/>
    </w:pPr>
    <w:rPr>
      <w:rFonts w:ascii="Times New Roman" w:eastAsia="Times New Roman" w:hAnsi="Times New Roman"/>
      <w:sz w:val="20"/>
      <w:szCs w:val="20"/>
      <w:lang w:eastAsia="hu-HU"/>
    </w:rPr>
  </w:style>
  <w:style w:type="character" w:customStyle="1" w:styleId="CharacterStyle17">
    <w:name w:val="Character Style 17"/>
    <w:rsid w:val="00EC416C"/>
    <w:rPr>
      <w:sz w:val="20"/>
      <w:szCs w:val="20"/>
    </w:rPr>
  </w:style>
  <w:style w:type="paragraph" w:styleId="NormlWeb">
    <w:name w:val="Normal (Web)"/>
    <w:basedOn w:val="Norml"/>
    <w:uiPriority w:val="99"/>
    <w:semiHidden/>
    <w:unhideWhenUsed/>
    <w:rsid w:val="00D620D3"/>
    <w:pPr>
      <w:spacing w:before="100" w:beforeAutospacing="1" w:after="100" w:afterAutospacing="1" w:line="240" w:lineRule="auto"/>
    </w:pPr>
    <w:rPr>
      <w:rFonts w:ascii="Times New Roman" w:eastAsia="Times New Roman" w:hAnsi="Times New Roman"/>
      <w:sz w:val="24"/>
      <w:szCs w:val="24"/>
      <w:lang w:eastAsia="hu-HU"/>
    </w:rPr>
  </w:style>
  <w:style w:type="character" w:styleId="Jegyzethivatkozs">
    <w:name w:val="annotation reference"/>
    <w:basedOn w:val="Bekezdsalapbettpusa"/>
    <w:uiPriority w:val="99"/>
    <w:semiHidden/>
    <w:unhideWhenUsed/>
    <w:rsid w:val="00F3037B"/>
    <w:rPr>
      <w:sz w:val="16"/>
      <w:szCs w:val="16"/>
    </w:rPr>
  </w:style>
  <w:style w:type="paragraph" w:styleId="Jegyzetszveg">
    <w:name w:val="annotation text"/>
    <w:basedOn w:val="Norml"/>
    <w:link w:val="JegyzetszvegChar"/>
    <w:uiPriority w:val="99"/>
    <w:semiHidden/>
    <w:unhideWhenUsed/>
    <w:rsid w:val="00F3037B"/>
    <w:pPr>
      <w:spacing w:line="240" w:lineRule="auto"/>
    </w:pPr>
    <w:rPr>
      <w:sz w:val="20"/>
      <w:szCs w:val="20"/>
    </w:rPr>
  </w:style>
  <w:style w:type="character" w:customStyle="1" w:styleId="JegyzetszvegChar">
    <w:name w:val="Jegyzetszöveg Char"/>
    <w:basedOn w:val="Bekezdsalapbettpusa"/>
    <w:link w:val="Jegyzetszveg"/>
    <w:uiPriority w:val="99"/>
    <w:semiHidden/>
    <w:rsid w:val="00F3037B"/>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F3037B"/>
    <w:rPr>
      <w:b/>
      <w:bCs/>
    </w:rPr>
  </w:style>
  <w:style w:type="character" w:customStyle="1" w:styleId="MegjegyzstrgyaChar">
    <w:name w:val="Megjegyzés tárgya Char"/>
    <w:basedOn w:val="JegyzetszvegChar"/>
    <w:link w:val="Megjegyzstrgya"/>
    <w:uiPriority w:val="99"/>
    <w:semiHidden/>
    <w:rsid w:val="00F3037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0585">
      <w:bodyDiv w:val="1"/>
      <w:marLeft w:val="0"/>
      <w:marRight w:val="0"/>
      <w:marTop w:val="0"/>
      <w:marBottom w:val="0"/>
      <w:divBdr>
        <w:top w:val="none" w:sz="0" w:space="0" w:color="auto"/>
        <w:left w:val="none" w:sz="0" w:space="0" w:color="auto"/>
        <w:bottom w:val="none" w:sz="0" w:space="0" w:color="auto"/>
        <w:right w:val="none" w:sz="0" w:space="0" w:color="auto"/>
      </w:divBdr>
      <w:divsChild>
        <w:div w:id="594746026">
          <w:marLeft w:val="0"/>
          <w:marRight w:val="0"/>
          <w:marTop w:val="0"/>
          <w:marBottom w:val="0"/>
          <w:divBdr>
            <w:top w:val="none" w:sz="0" w:space="0" w:color="auto"/>
            <w:left w:val="none" w:sz="0" w:space="0" w:color="auto"/>
            <w:bottom w:val="none" w:sz="0" w:space="0" w:color="auto"/>
            <w:right w:val="none" w:sz="0" w:space="0" w:color="auto"/>
          </w:divBdr>
        </w:div>
        <w:div w:id="21901719">
          <w:marLeft w:val="0"/>
          <w:marRight w:val="0"/>
          <w:marTop w:val="0"/>
          <w:marBottom w:val="0"/>
          <w:divBdr>
            <w:top w:val="none" w:sz="0" w:space="0" w:color="auto"/>
            <w:left w:val="none" w:sz="0" w:space="0" w:color="auto"/>
            <w:bottom w:val="none" w:sz="0" w:space="0" w:color="auto"/>
            <w:right w:val="none" w:sz="0" w:space="0" w:color="auto"/>
          </w:divBdr>
        </w:div>
        <w:div w:id="2136750888">
          <w:marLeft w:val="0"/>
          <w:marRight w:val="0"/>
          <w:marTop w:val="0"/>
          <w:marBottom w:val="0"/>
          <w:divBdr>
            <w:top w:val="none" w:sz="0" w:space="0" w:color="auto"/>
            <w:left w:val="none" w:sz="0" w:space="0" w:color="auto"/>
            <w:bottom w:val="none" w:sz="0" w:space="0" w:color="auto"/>
            <w:right w:val="none" w:sz="0" w:space="0" w:color="auto"/>
          </w:divBdr>
        </w:div>
      </w:divsChild>
    </w:div>
    <w:div w:id="797189430">
      <w:bodyDiv w:val="1"/>
      <w:marLeft w:val="0"/>
      <w:marRight w:val="0"/>
      <w:marTop w:val="0"/>
      <w:marBottom w:val="0"/>
      <w:divBdr>
        <w:top w:val="none" w:sz="0" w:space="0" w:color="auto"/>
        <w:left w:val="none" w:sz="0" w:space="0" w:color="auto"/>
        <w:bottom w:val="none" w:sz="0" w:space="0" w:color="auto"/>
        <w:right w:val="none" w:sz="0" w:space="0" w:color="auto"/>
      </w:divBdr>
      <w:divsChild>
        <w:div w:id="580287904">
          <w:marLeft w:val="0"/>
          <w:marRight w:val="0"/>
          <w:marTop w:val="0"/>
          <w:marBottom w:val="0"/>
          <w:divBdr>
            <w:top w:val="none" w:sz="0" w:space="0" w:color="auto"/>
            <w:left w:val="none" w:sz="0" w:space="0" w:color="auto"/>
            <w:bottom w:val="none" w:sz="0" w:space="0" w:color="auto"/>
            <w:right w:val="none" w:sz="0" w:space="0" w:color="auto"/>
          </w:divBdr>
        </w:div>
        <w:div w:id="229968358">
          <w:marLeft w:val="0"/>
          <w:marRight w:val="0"/>
          <w:marTop w:val="0"/>
          <w:marBottom w:val="0"/>
          <w:divBdr>
            <w:top w:val="none" w:sz="0" w:space="0" w:color="auto"/>
            <w:left w:val="none" w:sz="0" w:space="0" w:color="auto"/>
            <w:bottom w:val="none" w:sz="0" w:space="0" w:color="auto"/>
            <w:right w:val="none" w:sz="0" w:space="0" w:color="auto"/>
          </w:divBdr>
        </w:div>
        <w:div w:id="1509514830">
          <w:marLeft w:val="0"/>
          <w:marRight w:val="0"/>
          <w:marTop w:val="0"/>
          <w:marBottom w:val="0"/>
          <w:divBdr>
            <w:top w:val="none" w:sz="0" w:space="0" w:color="auto"/>
            <w:left w:val="none" w:sz="0" w:space="0" w:color="auto"/>
            <w:bottom w:val="none" w:sz="0" w:space="0" w:color="auto"/>
            <w:right w:val="none" w:sz="0" w:space="0" w:color="auto"/>
          </w:divBdr>
        </w:div>
        <w:div w:id="40635422">
          <w:marLeft w:val="0"/>
          <w:marRight w:val="0"/>
          <w:marTop w:val="0"/>
          <w:marBottom w:val="0"/>
          <w:divBdr>
            <w:top w:val="none" w:sz="0" w:space="0" w:color="auto"/>
            <w:left w:val="none" w:sz="0" w:space="0" w:color="auto"/>
            <w:bottom w:val="none" w:sz="0" w:space="0" w:color="auto"/>
            <w:right w:val="none" w:sz="0" w:space="0" w:color="auto"/>
          </w:divBdr>
        </w:div>
        <w:div w:id="2023781625">
          <w:marLeft w:val="0"/>
          <w:marRight w:val="0"/>
          <w:marTop w:val="0"/>
          <w:marBottom w:val="0"/>
          <w:divBdr>
            <w:top w:val="none" w:sz="0" w:space="0" w:color="auto"/>
            <w:left w:val="none" w:sz="0" w:space="0" w:color="auto"/>
            <w:bottom w:val="none" w:sz="0" w:space="0" w:color="auto"/>
            <w:right w:val="none" w:sz="0" w:space="0" w:color="auto"/>
          </w:divBdr>
        </w:div>
        <w:div w:id="769005528">
          <w:marLeft w:val="0"/>
          <w:marRight w:val="0"/>
          <w:marTop w:val="0"/>
          <w:marBottom w:val="0"/>
          <w:divBdr>
            <w:top w:val="none" w:sz="0" w:space="0" w:color="auto"/>
            <w:left w:val="none" w:sz="0" w:space="0" w:color="auto"/>
            <w:bottom w:val="none" w:sz="0" w:space="0" w:color="auto"/>
            <w:right w:val="none" w:sz="0" w:space="0" w:color="auto"/>
          </w:divBdr>
        </w:div>
        <w:div w:id="1368679098">
          <w:marLeft w:val="0"/>
          <w:marRight w:val="0"/>
          <w:marTop w:val="0"/>
          <w:marBottom w:val="0"/>
          <w:divBdr>
            <w:top w:val="none" w:sz="0" w:space="0" w:color="auto"/>
            <w:left w:val="none" w:sz="0" w:space="0" w:color="auto"/>
            <w:bottom w:val="none" w:sz="0" w:space="0" w:color="auto"/>
            <w:right w:val="none" w:sz="0" w:space="0" w:color="auto"/>
          </w:divBdr>
        </w:div>
        <w:div w:id="437216132">
          <w:marLeft w:val="0"/>
          <w:marRight w:val="0"/>
          <w:marTop w:val="0"/>
          <w:marBottom w:val="0"/>
          <w:divBdr>
            <w:top w:val="none" w:sz="0" w:space="0" w:color="auto"/>
            <w:left w:val="none" w:sz="0" w:space="0" w:color="auto"/>
            <w:bottom w:val="none" w:sz="0" w:space="0" w:color="auto"/>
            <w:right w:val="none" w:sz="0" w:space="0" w:color="auto"/>
          </w:divBdr>
        </w:div>
        <w:div w:id="1906916854">
          <w:marLeft w:val="0"/>
          <w:marRight w:val="0"/>
          <w:marTop w:val="0"/>
          <w:marBottom w:val="0"/>
          <w:divBdr>
            <w:top w:val="none" w:sz="0" w:space="0" w:color="auto"/>
            <w:left w:val="none" w:sz="0" w:space="0" w:color="auto"/>
            <w:bottom w:val="none" w:sz="0" w:space="0" w:color="auto"/>
            <w:right w:val="none" w:sz="0" w:space="0" w:color="auto"/>
          </w:divBdr>
        </w:div>
      </w:divsChild>
    </w:div>
    <w:div w:id="1301769268">
      <w:bodyDiv w:val="1"/>
      <w:marLeft w:val="0"/>
      <w:marRight w:val="0"/>
      <w:marTop w:val="0"/>
      <w:marBottom w:val="0"/>
      <w:divBdr>
        <w:top w:val="none" w:sz="0" w:space="0" w:color="auto"/>
        <w:left w:val="none" w:sz="0" w:space="0" w:color="auto"/>
        <w:bottom w:val="none" w:sz="0" w:space="0" w:color="auto"/>
        <w:right w:val="none" w:sz="0" w:space="0" w:color="auto"/>
      </w:divBdr>
      <w:divsChild>
        <w:div w:id="1126587030">
          <w:marLeft w:val="0"/>
          <w:marRight w:val="0"/>
          <w:marTop w:val="0"/>
          <w:marBottom w:val="0"/>
          <w:divBdr>
            <w:top w:val="none" w:sz="0" w:space="0" w:color="auto"/>
            <w:left w:val="none" w:sz="0" w:space="0" w:color="auto"/>
            <w:bottom w:val="none" w:sz="0" w:space="0" w:color="auto"/>
            <w:right w:val="none" w:sz="0" w:space="0" w:color="auto"/>
          </w:divBdr>
        </w:div>
        <w:div w:id="1142043987">
          <w:marLeft w:val="0"/>
          <w:marRight w:val="0"/>
          <w:marTop w:val="0"/>
          <w:marBottom w:val="0"/>
          <w:divBdr>
            <w:top w:val="none" w:sz="0" w:space="0" w:color="auto"/>
            <w:left w:val="none" w:sz="0" w:space="0" w:color="auto"/>
            <w:bottom w:val="none" w:sz="0" w:space="0" w:color="auto"/>
            <w:right w:val="none" w:sz="0" w:space="0" w:color="auto"/>
          </w:divBdr>
        </w:div>
        <w:div w:id="1162698723">
          <w:marLeft w:val="0"/>
          <w:marRight w:val="0"/>
          <w:marTop w:val="0"/>
          <w:marBottom w:val="0"/>
          <w:divBdr>
            <w:top w:val="none" w:sz="0" w:space="0" w:color="auto"/>
            <w:left w:val="none" w:sz="0" w:space="0" w:color="auto"/>
            <w:bottom w:val="none" w:sz="0" w:space="0" w:color="auto"/>
            <w:right w:val="none" w:sz="0" w:space="0" w:color="auto"/>
          </w:divBdr>
        </w:div>
        <w:div w:id="860977623">
          <w:marLeft w:val="0"/>
          <w:marRight w:val="0"/>
          <w:marTop w:val="0"/>
          <w:marBottom w:val="0"/>
          <w:divBdr>
            <w:top w:val="none" w:sz="0" w:space="0" w:color="auto"/>
            <w:left w:val="none" w:sz="0" w:space="0" w:color="auto"/>
            <w:bottom w:val="none" w:sz="0" w:space="0" w:color="auto"/>
            <w:right w:val="none" w:sz="0" w:space="0" w:color="auto"/>
          </w:divBdr>
        </w:div>
        <w:div w:id="1452624338">
          <w:marLeft w:val="0"/>
          <w:marRight w:val="0"/>
          <w:marTop w:val="0"/>
          <w:marBottom w:val="0"/>
          <w:divBdr>
            <w:top w:val="none" w:sz="0" w:space="0" w:color="auto"/>
            <w:left w:val="none" w:sz="0" w:space="0" w:color="auto"/>
            <w:bottom w:val="none" w:sz="0" w:space="0" w:color="auto"/>
            <w:right w:val="none" w:sz="0" w:space="0" w:color="auto"/>
          </w:divBdr>
        </w:div>
        <w:div w:id="150028184">
          <w:marLeft w:val="0"/>
          <w:marRight w:val="0"/>
          <w:marTop w:val="0"/>
          <w:marBottom w:val="0"/>
          <w:divBdr>
            <w:top w:val="none" w:sz="0" w:space="0" w:color="auto"/>
            <w:left w:val="none" w:sz="0" w:space="0" w:color="auto"/>
            <w:bottom w:val="none" w:sz="0" w:space="0" w:color="auto"/>
            <w:right w:val="none" w:sz="0" w:space="0" w:color="auto"/>
          </w:divBdr>
        </w:div>
      </w:divsChild>
    </w:div>
    <w:div w:id="1345665419">
      <w:bodyDiv w:val="1"/>
      <w:marLeft w:val="0"/>
      <w:marRight w:val="0"/>
      <w:marTop w:val="0"/>
      <w:marBottom w:val="0"/>
      <w:divBdr>
        <w:top w:val="none" w:sz="0" w:space="0" w:color="auto"/>
        <w:left w:val="none" w:sz="0" w:space="0" w:color="auto"/>
        <w:bottom w:val="none" w:sz="0" w:space="0" w:color="auto"/>
        <w:right w:val="none" w:sz="0" w:space="0" w:color="auto"/>
      </w:divBdr>
    </w:div>
    <w:div w:id="1484083789">
      <w:bodyDiv w:val="1"/>
      <w:marLeft w:val="0"/>
      <w:marRight w:val="0"/>
      <w:marTop w:val="0"/>
      <w:marBottom w:val="0"/>
      <w:divBdr>
        <w:top w:val="none" w:sz="0" w:space="0" w:color="auto"/>
        <w:left w:val="none" w:sz="0" w:space="0" w:color="auto"/>
        <w:bottom w:val="none" w:sz="0" w:space="0" w:color="auto"/>
        <w:right w:val="none" w:sz="0" w:space="0" w:color="auto"/>
      </w:divBdr>
    </w:div>
    <w:div w:id="1527597014">
      <w:bodyDiv w:val="1"/>
      <w:marLeft w:val="0"/>
      <w:marRight w:val="0"/>
      <w:marTop w:val="0"/>
      <w:marBottom w:val="0"/>
      <w:divBdr>
        <w:top w:val="none" w:sz="0" w:space="0" w:color="auto"/>
        <w:left w:val="none" w:sz="0" w:space="0" w:color="auto"/>
        <w:bottom w:val="none" w:sz="0" w:space="0" w:color="auto"/>
        <w:right w:val="none" w:sz="0" w:space="0" w:color="auto"/>
      </w:divBdr>
      <w:divsChild>
        <w:div w:id="1664968525">
          <w:marLeft w:val="0"/>
          <w:marRight w:val="0"/>
          <w:marTop w:val="0"/>
          <w:marBottom w:val="0"/>
          <w:divBdr>
            <w:top w:val="none" w:sz="0" w:space="0" w:color="auto"/>
            <w:left w:val="none" w:sz="0" w:space="0" w:color="auto"/>
            <w:bottom w:val="none" w:sz="0" w:space="0" w:color="auto"/>
            <w:right w:val="none" w:sz="0" w:space="0" w:color="auto"/>
          </w:divBdr>
        </w:div>
        <w:div w:id="726731422">
          <w:marLeft w:val="0"/>
          <w:marRight w:val="0"/>
          <w:marTop w:val="0"/>
          <w:marBottom w:val="0"/>
          <w:divBdr>
            <w:top w:val="none" w:sz="0" w:space="0" w:color="auto"/>
            <w:left w:val="none" w:sz="0" w:space="0" w:color="auto"/>
            <w:bottom w:val="none" w:sz="0" w:space="0" w:color="auto"/>
            <w:right w:val="none" w:sz="0" w:space="0" w:color="auto"/>
          </w:divBdr>
        </w:div>
        <w:div w:id="1498032580">
          <w:marLeft w:val="0"/>
          <w:marRight w:val="0"/>
          <w:marTop w:val="0"/>
          <w:marBottom w:val="0"/>
          <w:divBdr>
            <w:top w:val="none" w:sz="0" w:space="0" w:color="auto"/>
            <w:left w:val="none" w:sz="0" w:space="0" w:color="auto"/>
            <w:bottom w:val="none" w:sz="0" w:space="0" w:color="auto"/>
            <w:right w:val="none" w:sz="0" w:space="0" w:color="auto"/>
          </w:divBdr>
        </w:div>
        <w:div w:id="1336230180">
          <w:marLeft w:val="0"/>
          <w:marRight w:val="0"/>
          <w:marTop w:val="0"/>
          <w:marBottom w:val="0"/>
          <w:divBdr>
            <w:top w:val="none" w:sz="0" w:space="0" w:color="auto"/>
            <w:left w:val="none" w:sz="0" w:space="0" w:color="auto"/>
            <w:bottom w:val="none" w:sz="0" w:space="0" w:color="auto"/>
            <w:right w:val="none" w:sz="0" w:space="0" w:color="auto"/>
          </w:divBdr>
        </w:div>
        <w:div w:id="565262851">
          <w:marLeft w:val="0"/>
          <w:marRight w:val="0"/>
          <w:marTop w:val="0"/>
          <w:marBottom w:val="0"/>
          <w:divBdr>
            <w:top w:val="none" w:sz="0" w:space="0" w:color="auto"/>
            <w:left w:val="none" w:sz="0" w:space="0" w:color="auto"/>
            <w:bottom w:val="none" w:sz="0" w:space="0" w:color="auto"/>
            <w:right w:val="none" w:sz="0" w:space="0" w:color="auto"/>
          </w:divBdr>
        </w:div>
        <w:div w:id="639503422">
          <w:marLeft w:val="0"/>
          <w:marRight w:val="0"/>
          <w:marTop w:val="0"/>
          <w:marBottom w:val="0"/>
          <w:divBdr>
            <w:top w:val="none" w:sz="0" w:space="0" w:color="auto"/>
            <w:left w:val="none" w:sz="0" w:space="0" w:color="auto"/>
            <w:bottom w:val="none" w:sz="0" w:space="0" w:color="auto"/>
            <w:right w:val="none" w:sz="0" w:space="0" w:color="auto"/>
          </w:divBdr>
        </w:div>
        <w:div w:id="911698384">
          <w:marLeft w:val="0"/>
          <w:marRight w:val="0"/>
          <w:marTop w:val="0"/>
          <w:marBottom w:val="0"/>
          <w:divBdr>
            <w:top w:val="none" w:sz="0" w:space="0" w:color="auto"/>
            <w:left w:val="none" w:sz="0" w:space="0" w:color="auto"/>
            <w:bottom w:val="none" w:sz="0" w:space="0" w:color="auto"/>
            <w:right w:val="none" w:sz="0" w:space="0" w:color="auto"/>
          </w:divBdr>
        </w:div>
        <w:div w:id="1846431880">
          <w:marLeft w:val="0"/>
          <w:marRight w:val="0"/>
          <w:marTop w:val="0"/>
          <w:marBottom w:val="0"/>
          <w:divBdr>
            <w:top w:val="none" w:sz="0" w:space="0" w:color="auto"/>
            <w:left w:val="none" w:sz="0" w:space="0" w:color="auto"/>
            <w:bottom w:val="none" w:sz="0" w:space="0" w:color="auto"/>
            <w:right w:val="none" w:sz="0" w:space="0" w:color="auto"/>
          </w:divBdr>
        </w:div>
        <w:div w:id="298069659">
          <w:marLeft w:val="0"/>
          <w:marRight w:val="0"/>
          <w:marTop w:val="0"/>
          <w:marBottom w:val="0"/>
          <w:divBdr>
            <w:top w:val="none" w:sz="0" w:space="0" w:color="auto"/>
            <w:left w:val="none" w:sz="0" w:space="0" w:color="auto"/>
            <w:bottom w:val="none" w:sz="0" w:space="0" w:color="auto"/>
            <w:right w:val="none" w:sz="0" w:space="0" w:color="auto"/>
          </w:divBdr>
        </w:div>
        <w:div w:id="290012736">
          <w:marLeft w:val="0"/>
          <w:marRight w:val="0"/>
          <w:marTop w:val="0"/>
          <w:marBottom w:val="0"/>
          <w:divBdr>
            <w:top w:val="none" w:sz="0" w:space="0" w:color="auto"/>
            <w:left w:val="none" w:sz="0" w:space="0" w:color="auto"/>
            <w:bottom w:val="none" w:sz="0" w:space="0" w:color="auto"/>
            <w:right w:val="none" w:sz="0" w:space="0" w:color="auto"/>
          </w:divBdr>
        </w:div>
        <w:div w:id="1119841007">
          <w:marLeft w:val="0"/>
          <w:marRight w:val="0"/>
          <w:marTop w:val="0"/>
          <w:marBottom w:val="0"/>
          <w:divBdr>
            <w:top w:val="none" w:sz="0" w:space="0" w:color="auto"/>
            <w:left w:val="none" w:sz="0" w:space="0" w:color="auto"/>
            <w:bottom w:val="none" w:sz="0" w:space="0" w:color="auto"/>
            <w:right w:val="none" w:sz="0" w:space="0" w:color="auto"/>
          </w:divBdr>
        </w:div>
        <w:div w:id="1746564123">
          <w:marLeft w:val="0"/>
          <w:marRight w:val="0"/>
          <w:marTop w:val="0"/>
          <w:marBottom w:val="0"/>
          <w:divBdr>
            <w:top w:val="none" w:sz="0" w:space="0" w:color="auto"/>
            <w:left w:val="none" w:sz="0" w:space="0" w:color="auto"/>
            <w:bottom w:val="none" w:sz="0" w:space="0" w:color="auto"/>
            <w:right w:val="none" w:sz="0" w:space="0" w:color="auto"/>
          </w:divBdr>
        </w:div>
      </w:divsChild>
    </w:div>
    <w:div w:id="1610548162">
      <w:bodyDiv w:val="1"/>
      <w:marLeft w:val="0"/>
      <w:marRight w:val="0"/>
      <w:marTop w:val="0"/>
      <w:marBottom w:val="0"/>
      <w:divBdr>
        <w:top w:val="none" w:sz="0" w:space="0" w:color="auto"/>
        <w:left w:val="none" w:sz="0" w:space="0" w:color="auto"/>
        <w:bottom w:val="none" w:sz="0" w:space="0" w:color="auto"/>
        <w:right w:val="none" w:sz="0" w:space="0" w:color="auto"/>
      </w:divBdr>
      <w:divsChild>
        <w:div w:id="1317732392">
          <w:marLeft w:val="0"/>
          <w:marRight w:val="0"/>
          <w:marTop w:val="0"/>
          <w:marBottom w:val="0"/>
          <w:divBdr>
            <w:top w:val="none" w:sz="0" w:space="0" w:color="auto"/>
            <w:left w:val="none" w:sz="0" w:space="0" w:color="auto"/>
            <w:bottom w:val="none" w:sz="0" w:space="0" w:color="auto"/>
            <w:right w:val="none" w:sz="0" w:space="0" w:color="auto"/>
          </w:divBdr>
        </w:div>
        <w:div w:id="425421975">
          <w:marLeft w:val="0"/>
          <w:marRight w:val="0"/>
          <w:marTop w:val="0"/>
          <w:marBottom w:val="0"/>
          <w:divBdr>
            <w:top w:val="none" w:sz="0" w:space="0" w:color="auto"/>
            <w:left w:val="none" w:sz="0" w:space="0" w:color="auto"/>
            <w:bottom w:val="none" w:sz="0" w:space="0" w:color="auto"/>
            <w:right w:val="none" w:sz="0" w:space="0" w:color="auto"/>
          </w:divBdr>
        </w:div>
        <w:div w:id="233707238">
          <w:marLeft w:val="0"/>
          <w:marRight w:val="0"/>
          <w:marTop w:val="0"/>
          <w:marBottom w:val="0"/>
          <w:divBdr>
            <w:top w:val="none" w:sz="0" w:space="0" w:color="auto"/>
            <w:left w:val="none" w:sz="0" w:space="0" w:color="auto"/>
            <w:bottom w:val="none" w:sz="0" w:space="0" w:color="auto"/>
            <w:right w:val="none" w:sz="0" w:space="0" w:color="auto"/>
          </w:divBdr>
        </w:div>
        <w:div w:id="2030524280">
          <w:marLeft w:val="0"/>
          <w:marRight w:val="0"/>
          <w:marTop w:val="0"/>
          <w:marBottom w:val="0"/>
          <w:divBdr>
            <w:top w:val="none" w:sz="0" w:space="0" w:color="auto"/>
            <w:left w:val="none" w:sz="0" w:space="0" w:color="auto"/>
            <w:bottom w:val="none" w:sz="0" w:space="0" w:color="auto"/>
            <w:right w:val="none" w:sz="0" w:space="0" w:color="auto"/>
          </w:divBdr>
        </w:div>
        <w:div w:id="798643537">
          <w:marLeft w:val="0"/>
          <w:marRight w:val="0"/>
          <w:marTop w:val="0"/>
          <w:marBottom w:val="0"/>
          <w:divBdr>
            <w:top w:val="none" w:sz="0" w:space="0" w:color="auto"/>
            <w:left w:val="none" w:sz="0" w:space="0" w:color="auto"/>
            <w:bottom w:val="none" w:sz="0" w:space="0" w:color="auto"/>
            <w:right w:val="none" w:sz="0" w:space="0" w:color="auto"/>
          </w:divBdr>
        </w:div>
        <w:div w:id="488911405">
          <w:marLeft w:val="0"/>
          <w:marRight w:val="0"/>
          <w:marTop w:val="0"/>
          <w:marBottom w:val="0"/>
          <w:divBdr>
            <w:top w:val="none" w:sz="0" w:space="0" w:color="auto"/>
            <w:left w:val="none" w:sz="0" w:space="0" w:color="auto"/>
            <w:bottom w:val="none" w:sz="0" w:space="0" w:color="auto"/>
            <w:right w:val="none" w:sz="0" w:space="0" w:color="auto"/>
          </w:divBdr>
        </w:div>
        <w:div w:id="160852949">
          <w:marLeft w:val="0"/>
          <w:marRight w:val="0"/>
          <w:marTop w:val="0"/>
          <w:marBottom w:val="0"/>
          <w:divBdr>
            <w:top w:val="none" w:sz="0" w:space="0" w:color="auto"/>
            <w:left w:val="none" w:sz="0" w:space="0" w:color="auto"/>
            <w:bottom w:val="none" w:sz="0" w:space="0" w:color="auto"/>
            <w:right w:val="none" w:sz="0" w:space="0" w:color="auto"/>
          </w:divBdr>
        </w:div>
      </w:divsChild>
    </w:div>
    <w:div w:id="1678069918">
      <w:bodyDiv w:val="1"/>
      <w:marLeft w:val="0"/>
      <w:marRight w:val="0"/>
      <w:marTop w:val="0"/>
      <w:marBottom w:val="0"/>
      <w:divBdr>
        <w:top w:val="none" w:sz="0" w:space="0" w:color="auto"/>
        <w:left w:val="none" w:sz="0" w:space="0" w:color="auto"/>
        <w:bottom w:val="none" w:sz="0" w:space="0" w:color="auto"/>
        <w:right w:val="none" w:sz="0" w:space="0" w:color="auto"/>
      </w:divBdr>
      <w:divsChild>
        <w:div w:id="929002237">
          <w:marLeft w:val="0"/>
          <w:marRight w:val="0"/>
          <w:marTop w:val="0"/>
          <w:marBottom w:val="0"/>
          <w:divBdr>
            <w:top w:val="none" w:sz="0" w:space="0" w:color="auto"/>
            <w:left w:val="none" w:sz="0" w:space="0" w:color="auto"/>
            <w:bottom w:val="none" w:sz="0" w:space="0" w:color="auto"/>
            <w:right w:val="none" w:sz="0" w:space="0" w:color="auto"/>
          </w:divBdr>
        </w:div>
        <w:div w:id="2072924732">
          <w:marLeft w:val="0"/>
          <w:marRight w:val="0"/>
          <w:marTop w:val="0"/>
          <w:marBottom w:val="0"/>
          <w:divBdr>
            <w:top w:val="none" w:sz="0" w:space="0" w:color="auto"/>
            <w:left w:val="none" w:sz="0" w:space="0" w:color="auto"/>
            <w:bottom w:val="none" w:sz="0" w:space="0" w:color="auto"/>
            <w:right w:val="none" w:sz="0" w:space="0" w:color="auto"/>
          </w:divBdr>
        </w:div>
        <w:div w:id="1882277984">
          <w:marLeft w:val="0"/>
          <w:marRight w:val="0"/>
          <w:marTop w:val="0"/>
          <w:marBottom w:val="0"/>
          <w:divBdr>
            <w:top w:val="none" w:sz="0" w:space="0" w:color="auto"/>
            <w:left w:val="none" w:sz="0" w:space="0" w:color="auto"/>
            <w:bottom w:val="none" w:sz="0" w:space="0" w:color="auto"/>
            <w:right w:val="none" w:sz="0" w:space="0" w:color="auto"/>
          </w:divBdr>
        </w:div>
        <w:div w:id="748624830">
          <w:marLeft w:val="0"/>
          <w:marRight w:val="0"/>
          <w:marTop w:val="0"/>
          <w:marBottom w:val="0"/>
          <w:divBdr>
            <w:top w:val="none" w:sz="0" w:space="0" w:color="auto"/>
            <w:left w:val="none" w:sz="0" w:space="0" w:color="auto"/>
            <w:bottom w:val="none" w:sz="0" w:space="0" w:color="auto"/>
            <w:right w:val="none" w:sz="0" w:space="0" w:color="auto"/>
          </w:divBdr>
        </w:div>
        <w:div w:id="1697850214">
          <w:marLeft w:val="0"/>
          <w:marRight w:val="0"/>
          <w:marTop w:val="0"/>
          <w:marBottom w:val="0"/>
          <w:divBdr>
            <w:top w:val="none" w:sz="0" w:space="0" w:color="auto"/>
            <w:left w:val="none" w:sz="0" w:space="0" w:color="auto"/>
            <w:bottom w:val="none" w:sz="0" w:space="0" w:color="auto"/>
            <w:right w:val="none" w:sz="0" w:space="0" w:color="auto"/>
          </w:divBdr>
        </w:div>
        <w:div w:id="541596297">
          <w:marLeft w:val="0"/>
          <w:marRight w:val="0"/>
          <w:marTop w:val="0"/>
          <w:marBottom w:val="0"/>
          <w:divBdr>
            <w:top w:val="none" w:sz="0" w:space="0" w:color="auto"/>
            <w:left w:val="none" w:sz="0" w:space="0" w:color="auto"/>
            <w:bottom w:val="none" w:sz="0" w:space="0" w:color="auto"/>
            <w:right w:val="none" w:sz="0" w:space="0" w:color="auto"/>
          </w:divBdr>
        </w:div>
        <w:div w:id="1988046331">
          <w:marLeft w:val="0"/>
          <w:marRight w:val="0"/>
          <w:marTop w:val="0"/>
          <w:marBottom w:val="0"/>
          <w:divBdr>
            <w:top w:val="none" w:sz="0" w:space="0" w:color="auto"/>
            <w:left w:val="none" w:sz="0" w:space="0" w:color="auto"/>
            <w:bottom w:val="none" w:sz="0" w:space="0" w:color="auto"/>
            <w:right w:val="none" w:sz="0" w:space="0" w:color="auto"/>
          </w:divBdr>
        </w:div>
        <w:div w:id="127750362">
          <w:marLeft w:val="0"/>
          <w:marRight w:val="0"/>
          <w:marTop w:val="0"/>
          <w:marBottom w:val="0"/>
          <w:divBdr>
            <w:top w:val="none" w:sz="0" w:space="0" w:color="auto"/>
            <w:left w:val="none" w:sz="0" w:space="0" w:color="auto"/>
            <w:bottom w:val="none" w:sz="0" w:space="0" w:color="auto"/>
            <w:right w:val="none" w:sz="0" w:space="0" w:color="auto"/>
          </w:divBdr>
        </w:div>
        <w:div w:id="1530752231">
          <w:marLeft w:val="0"/>
          <w:marRight w:val="0"/>
          <w:marTop w:val="0"/>
          <w:marBottom w:val="0"/>
          <w:divBdr>
            <w:top w:val="none" w:sz="0" w:space="0" w:color="auto"/>
            <w:left w:val="none" w:sz="0" w:space="0" w:color="auto"/>
            <w:bottom w:val="none" w:sz="0" w:space="0" w:color="auto"/>
            <w:right w:val="none" w:sz="0" w:space="0" w:color="auto"/>
          </w:divBdr>
        </w:div>
        <w:div w:id="2065329047">
          <w:marLeft w:val="0"/>
          <w:marRight w:val="0"/>
          <w:marTop w:val="0"/>
          <w:marBottom w:val="0"/>
          <w:divBdr>
            <w:top w:val="none" w:sz="0" w:space="0" w:color="auto"/>
            <w:left w:val="none" w:sz="0" w:space="0" w:color="auto"/>
            <w:bottom w:val="none" w:sz="0" w:space="0" w:color="auto"/>
            <w:right w:val="none" w:sz="0" w:space="0" w:color="auto"/>
          </w:divBdr>
        </w:div>
        <w:div w:id="835459990">
          <w:marLeft w:val="0"/>
          <w:marRight w:val="0"/>
          <w:marTop w:val="0"/>
          <w:marBottom w:val="0"/>
          <w:divBdr>
            <w:top w:val="none" w:sz="0" w:space="0" w:color="auto"/>
            <w:left w:val="none" w:sz="0" w:space="0" w:color="auto"/>
            <w:bottom w:val="none" w:sz="0" w:space="0" w:color="auto"/>
            <w:right w:val="none" w:sz="0" w:space="0" w:color="auto"/>
          </w:divBdr>
        </w:div>
        <w:div w:id="1221332848">
          <w:marLeft w:val="0"/>
          <w:marRight w:val="0"/>
          <w:marTop w:val="0"/>
          <w:marBottom w:val="0"/>
          <w:divBdr>
            <w:top w:val="none" w:sz="0" w:space="0" w:color="auto"/>
            <w:left w:val="none" w:sz="0" w:space="0" w:color="auto"/>
            <w:bottom w:val="none" w:sz="0" w:space="0" w:color="auto"/>
            <w:right w:val="none" w:sz="0" w:space="0" w:color="auto"/>
          </w:divBdr>
        </w:div>
        <w:div w:id="1043754023">
          <w:marLeft w:val="0"/>
          <w:marRight w:val="0"/>
          <w:marTop w:val="0"/>
          <w:marBottom w:val="0"/>
          <w:divBdr>
            <w:top w:val="none" w:sz="0" w:space="0" w:color="auto"/>
            <w:left w:val="none" w:sz="0" w:space="0" w:color="auto"/>
            <w:bottom w:val="none" w:sz="0" w:space="0" w:color="auto"/>
            <w:right w:val="none" w:sz="0" w:space="0" w:color="auto"/>
          </w:divBdr>
        </w:div>
        <w:div w:id="918370320">
          <w:marLeft w:val="0"/>
          <w:marRight w:val="0"/>
          <w:marTop w:val="0"/>
          <w:marBottom w:val="0"/>
          <w:divBdr>
            <w:top w:val="none" w:sz="0" w:space="0" w:color="auto"/>
            <w:left w:val="none" w:sz="0" w:space="0" w:color="auto"/>
            <w:bottom w:val="none" w:sz="0" w:space="0" w:color="auto"/>
            <w:right w:val="none" w:sz="0" w:space="0" w:color="auto"/>
          </w:divBdr>
        </w:div>
        <w:div w:id="1620839964">
          <w:marLeft w:val="0"/>
          <w:marRight w:val="0"/>
          <w:marTop w:val="0"/>
          <w:marBottom w:val="0"/>
          <w:divBdr>
            <w:top w:val="none" w:sz="0" w:space="0" w:color="auto"/>
            <w:left w:val="none" w:sz="0" w:space="0" w:color="auto"/>
            <w:bottom w:val="none" w:sz="0" w:space="0" w:color="auto"/>
            <w:right w:val="none" w:sz="0" w:space="0" w:color="auto"/>
          </w:divBdr>
        </w:div>
        <w:div w:id="1228492291">
          <w:marLeft w:val="0"/>
          <w:marRight w:val="0"/>
          <w:marTop w:val="0"/>
          <w:marBottom w:val="0"/>
          <w:divBdr>
            <w:top w:val="none" w:sz="0" w:space="0" w:color="auto"/>
            <w:left w:val="none" w:sz="0" w:space="0" w:color="auto"/>
            <w:bottom w:val="none" w:sz="0" w:space="0" w:color="auto"/>
            <w:right w:val="none" w:sz="0" w:space="0" w:color="auto"/>
          </w:divBdr>
        </w:div>
        <w:div w:id="1439721189">
          <w:marLeft w:val="0"/>
          <w:marRight w:val="0"/>
          <w:marTop w:val="0"/>
          <w:marBottom w:val="0"/>
          <w:divBdr>
            <w:top w:val="none" w:sz="0" w:space="0" w:color="auto"/>
            <w:left w:val="none" w:sz="0" w:space="0" w:color="auto"/>
            <w:bottom w:val="none" w:sz="0" w:space="0" w:color="auto"/>
            <w:right w:val="none" w:sz="0" w:space="0" w:color="auto"/>
          </w:divBdr>
        </w:div>
        <w:div w:id="1948922147">
          <w:marLeft w:val="0"/>
          <w:marRight w:val="0"/>
          <w:marTop w:val="0"/>
          <w:marBottom w:val="0"/>
          <w:divBdr>
            <w:top w:val="none" w:sz="0" w:space="0" w:color="auto"/>
            <w:left w:val="none" w:sz="0" w:space="0" w:color="auto"/>
            <w:bottom w:val="none" w:sz="0" w:space="0" w:color="auto"/>
            <w:right w:val="none" w:sz="0" w:space="0" w:color="auto"/>
          </w:divBdr>
        </w:div>
        <w:div w:id="257637269">
          <w:marLeft w:val="0"/>
          <w:marRight w:val="0"/>
          <w:marTop w:val="0"/>
          <w:marBottom w:val="0"/>
          <w:divBdr>
            <w:top w:val="none" w:sz="0" w:space="0" w:color="auto"/>
            <w:left w:val="none" w:sz="0" w:space="0" w:color="auto"/>
            <w:bottom w:val="none" w:sz="0" w:space="0" w:color="auto"/>
            <w:right w:val="none" w:sz="0" w:space="0" w:color="auto"/>
          </w:divBdr>
        </w:div>
        <w:div w:id="1278638819">
          <w:marLeft w:val="0"/>
          <w:marRight w:val="0"/>
          <w:marTop w:val="0"/>
          <w:marBottom w:val="0"/>
          <w:divBdr>
            <w:top w:val="none" w:sz="0" w:space="0" w:color="auto"/>
            <w:left w:val="none" w:sz="0" w:space="0" w:color="auto"/>
            <w:bottom w:val="none" w:sz="0" w:space="0" w:color="auto"/>
            <w:right w:val="none" w:sz="0" w:space="0" w:color="auto"/>
          </w:divBdr>
        </w:div>
        <w:div w:id="47803085">
          <w:marLeft w:val="0"/>
          <w:marRight w:val="0"/>
          <w:marTop w:val="0"/>
          <w:marBottom w:val="0"/>
          <w:divBdr>
            <w:top w:val="none" w:sz="0" w:space="0" w:color="auto"/>
            <w:left w:val="none" w:sz="0" w:space="0" w:color="auto"/>
            <w:bottom w:val="none" w:sz="0" w:space="0" w:color="auto"/>
            <w:right w:val="none" w:sz="0" w:space="0" w:color="auto"/>
          </w:divBdr>
        </w:div>
        <w:div w:id="1827823356">
          <w:marLeft w:val="0"/>
          <w:marRight w:val="0"/>
          <w:marTop w:val="0"/>
          <w:marBottom w:val="0"/>
          <w:divBdr>
            <w:top w:val="none" w:sz="0" w:space="0" w:color="auto"/>
            <w:left w:val="none" w:sz="0" w:space="0" w:color="auto"/>
            <w:bottom w:val="none" w:sz="0" w:space="0" w:color="auto"/>
            <w:right w:val="none" w:sz="0" w:space="0" w:color="auto"/>
          </w:divBdr>
        </w:div>
        <w:div w:id="527522920">
          <w:marLeft w:val="0"/>
          <w:marRight w:val="0"/>
          <w:marTop w:val="0"/>
          <w:marBottom w:val="0"/>
          <w:divBdr>
            <w:top w:val="none" w:sz="0" w:space="0" w:color="auto"/>
            <w:left w:val="none" w:sz="0" w:space="0" w:color="auto"/>
            <w:bottom w:val="none" w:sz="0" w:space="0" w:color="auto"/>
            <w:right w:val="none" w:sz="0" w:space="0" w:color="auto"/>
          </w:divBdr>
        </w:div>
        <w:div w:id="570237155">
          <w:marLeft w:val="0"/>
          <w:marRight w:val="0"/>
          <w:marTop w:val="0"/>
          <w:marBottom w:val="0"/>
          <w:divBdr>
            <w:top w:val="none" w:sz="0" w:space="0" w:color="auto"/>
            <w:left w:val="none" w:sz="0" w:space="0" w:color="auto"/>
            <w:bottom w:val="none" w:sz="0" w:space="0" w:color="auto"/>
            <w:right w:val="none" w:sz="0" w:space="0" w:color="auto"/>
          </w:divBdr>
        </w:div>
        <w:div w:id="1006204176">
          <w:marLeft w:val="0"/>
          <w:marRight w:val="0"/>
          <w:marTop w:val="0"/>
          <w:marBottom w:val="0"/>
          <w:divBdr>
            <w:top w:val="none" w:sz="0" w:space="0" w:color="auto"/>
            <w:left w:val="none" w:sz="0" w:space="0" w:color="auto"/>
            <w:bottom w:val="none" w:sz="0" w:space="0" w:color="auto"/>
            <w:right w:val="none" w:sz="0" w:space="0" w:color="auto"/>
          </w:divBdr>
        </w:div>
        <w:div w:id="446893987">
          <w:marLeft w:val="0"/>
          <w:marRight w:val="0"/>
          <w:marTop w:val="0"/>
          <w:marBottom w:val="0"/>
          <w:divBdr>
            <w:top w:val="none" w:sz="0" w:space="0" w:color="auto"/>
            <w:left w:val="none" w:sz="0" w:space="0" w:color="auto"/>
            <w:bottom w:val="none" w:sz="0" w:space="0" w:color="auto"/>
            <w:right w:val="none" w:sz="0" w:space="0" w:color="auto"/>
          </w:divBdr>
        </w:div>
        <w:div w:id="1996765122">
          <w:marLeft w:val="0"/>
          <w:marRight w:val="0"/>
          <w:marTop w:val="0"/>
          <w:marBottom w:val="0"/>
          <w:divBdr>
            <w:top w:val="none" w:sz="0" w:space="0" w:color="auto"/>
            <w:left w:val="none" w:sz="0" w:space="0" w:color="auto"/>
            <w:bottom w:val="none" w:sz="0" w:space="0" w:color="auto"/>
            <w:right w:val="none" w:sz="0" w:space="0" w:color="auto"/>
          </w:divBdr>
        </w:div>
        <w:div w:id="596254944">
          <w:marLeft w:val="0"/>
          <w:marRight w:val="0"/>
          <w:marTop w:val="0"/>
          <w:marBottom w:val="0"/>
          <w:divBdr>
            <w:top w:val="none" w:sz="0" w:space="0" w:color="auto"/>
            <w:left w:val="none" w:sz="0" w:space="0" w:color="auto"/>
            <w:bottom w:val="none" w:sz="0" w:space="0" w:color="auto"/>
            <w:right w:val="none" w:sz="0" w:space="0" w:color="auto"/>
          </w:divBdr>
        </w:div>
        <w:div w:id="952781887">
          <w:marLeft w:val="0"/>
          <w:marRight w:val="0"/>
          <w:marTop w:val="0"/>
          <w:marBottom w:val="0"/>
          <w:divBdr>
            <w:top w:val="none" w:sz="0" w:space="0" w:color="auto"/>
            <w:left w:val="none" w:sz="0" w:space="0" w:color="auto"/>
            <w:bottom w:val="none" w:sz="0" w:space="0" w:color="auto"/>
            <w:right w:val="none" w:sz="0" w:space="0" w:color="auto"/>
          </w:divBdr>
        </w:div>
        <w:div w:id="863052598">
          <w:marLeft w:val="0"/>
          <w:marRight w:val="0"/>
          <w:marTop w:val="0"/>
          <w:marBottom w:val="0"/>
          <w:divBdr>
            <w:top w:val="none" w:sz="0" w:space="0" w:color="auto"/>
            <w:left w:val="none" w:sz="0" w:space="0" w:color="auto"/>
            <w:bottom w:val="none" w:sz="0" w:space="0" w:color="auto"/>
            <w:right w:val="none" w:sz="0" w:space="0" w:color="auto"/>
          </w:divBdr>
        </w:div>
        <w:div w:id="1445806984">
          <w:marLeft w:val="0"/>
          <w:marRight w:val="0"/>
          <w:marTop w:val="0"/>
          <w:marBottom w:val="0"/>
          <w:divBdr>
            <w:top w:val="none" w:sz="0" w:space="0" w:color="auto"/>
            <w:left w:val="none" w:sz="0" w:space="0" w:color="auto"/>
            <w:bottom w:val="none" w:sz="0" w:space="0" w:color="auto"/>
            <w:right w:val="none" w:sz="0" w:space="0" w:color="auto"/>
          </w:divBdr>
        </w:div>
        <w:div w:id="1299720951">
          <w:marLeft w:val="0"/>
          <w:marRight w:val="0"/>
          <w:marTop w:val="0"/>
          <w:marBottom w:val="0"/>
          <w:divBdr>
            <w:top w:val="none" w:sz="0" w:space="0" w:color="auto"/>
            <w:left w:val="none" w:sz="0" w:space="0" w:color="auto"/>
            <w:bottom w:val="none" w:sz="0" w:space="0" w:color="auto"/>
            <w:right w:val="none" w:sz="0" w:space="0" w:color="auto"/>
          </w:divBdr>
        </w:div>
        <w:div w:id="1356275787">
          <w:marLeft w:val="0"/>
          <w:marRight w:val="0"/>
          <w:marTop w:val="0"/>
          <w:marBottom w:val="0"/>
          <w:divBdr>
            <w:top w:val="none" w:sz="0" w:space="0" w:color="auto"/>
            <w:left w:val="none" w:sz="0" w:space="0" w:color="auto"/>
            <w:bottom w:val="none" w:sz="0" w:space="0" w:color="auto"/>
            <w:right w:val="none" w:sz="0" w:space="0" w:color="auto"/>
          </w:divBdr>
        </w:div>
        <w:div w:id="1792434254">
          <w:marLeft w:val="0"/>
          <w:marRight w:val="0"/>
          <w:marTop w:val="0"/>
          <w:marBottom w:val="0"/>
          <w:divBdr>
            <w:top w:val="none" w:sz="0" w:space="0" w:color="auto"/>
            <w:left w:val="none" w:sz="0" w:space="0" w:color="auto"/>
            <w:bottom w:val="none" w:sz="0" w:space="0" w:color="auto"/>
            <w:right w:val="none" w:sz="0" w:space="0" w:color="auto"/>
          </w:divBdr>
        </w:div>
        <w:div w:id="673267946">
          <w:marLeft w:val="0"/>
          <w:marRight w:val="0"/>
          <w:marTop w:val="0"/>
          <w:marBottom w:val="0"/>
          <w:divBdr>
            <w:top w:val="none" w:sz="0" w:space="0" w:color="auto"/>
            <w:left w:val="none" w:sz="0" w:space="0" w:color="auto"/>
            <w:bottom w:val="none" w:sz="0" w:space="0" w:color="auto"/>
            <w:right w:val="none" w:sz="0" w:space="0" w:color="auto"/>
          </w:divBdr>
        </w:div>
        <w:div w:id="1567717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g"/><Relationship Id="rId13" Type="http://schemas.openxmlformats.org/officeDocument/2006/relationships/image" Target="media/image12.jpg"/><Relationship Id="rId18" Type="http://schemas.openxmlformats.org/officeDocument/2006/relationships/image" Target="media/image17.jpg"/><Relationship Id="rId26" Type="http://schemas.openxmlformats.org/officeDocument/2006/relationships/image" Target="media/image25.jp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20.jpg"/><Relationship Id="rId34" Type="http://schemas.openxmlformats.org/officeDocument/2006/relationships/image" Target="media/image33.jpg"/><Relationship Id="rId42" Type="http://schemas.openxmlformats.org/officeDocument/2006/relationships/fontTable" Target="fontTable.xml"/><Relationship Id="rId7" Type="http://schemas.openxmlformats.org/officeDocument/2006/relationships/image" Target="media/image6.jpg"/><Relationship Id="rId12" Type="http://schemas.openxmlformats.org/officeDocument/2006/relationships/image" Target="media/image11.jpg"/><Relationship Id="rId17" Type="http://schemas.openxmlformats.org/officeDocument/2006/relationships/image" Target="media/image16.jpg"/><Relationship Id="rId25" Type="http://schemas.openxmlformats.org/officeDocument/2006/relationships/image" Target="media/image24.jpg"/><Relationship Id="rId33" Type="http://schemas.openxmlformats.org/officeDocument/2006/relationships/image" Target="media/image32.jpg"/><Relationship Id="rId38" Type="http://schemas.openxmlformats.org/officeDocument/2006/relationships/hyperlink" Target="https://hu.wikipedia.org/w/index.php?title=Gyermekb%C3%A1ntalmaz%C3%A1s&amp;action=edit&amp;redlink=1" TargetMode="External"/><Relationship Id="rId2" Type="http://schemas.openxmlformats.org/officeDocument/2006/relationships/styles" Target="styles.xml"/><Relationship Id="rId16" Type="http://schemas.openxmlformats.org/officeDocument/2006/relationships/image" Target="media/image15.jpg"/><Relationship Id="rId20" Type="http://schemas.openxmlformats.org/officeDocument/2006/relationships/image" Target="media/image19.jpg"/><Relationship Id="rId29" Type="http://schemas.openxmlformats.org/officeDocument/2006/relationships/image" Target="media/image28.jpg"/><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g"/><Relationship Id="rId24" Type="http://schemas.openxmlformats.org/officeDocument/2006/relationships/image" Target="media/image23.jpg"/><Relationship Id="rId32" Type="http://schemas.openxmlformats.org/officeDocument/2006/relationships/image" Target="media/image31.jpg"/><Relationship Id="rId37" Type="http://schemas.openxmlformats.org/officeDocument/2006/relationships/hyperlink" Target="https://hu.wikipedia.org/w/index.php?title=S%C3%BAlyos_testi_s%C3%A9rt%C3%A9s&amp;action=edit&amp;redlink=1"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4.jpg"/><Relationship Id="rId23" Type="http://schemas.openxmlformats.org/officeDocument/2006/relationships/image" Target="media/image22.jpg"/><Relationship Id="rId28" Type="http://schemas.openxmlformats.org/officeDocument/2006/relationships/image" Target="media/image27.jpg"/><Relationship Id="rId36" Type="http://schemas.openxmlformats.org/officeDocument/2006/relationships/hyperlink" Target="https://hu.wikipedia.org/wiki/%C3%89lett%C3%A1rs" TargetMode="External"/><Relationship Id="rId10" Type="http://schemas.openxmlformats.org/officeDocument/2006/relationships/image" Target="media/image9.jpg"/><Relationship Id="rId19" Type="http://schemas.openxmlformats.org/officeDocument/2006/relationships/image" Target="media/image18.jpg"/><Relationship Id="rId31" Type="http://schemas.openxmlformats.org/officeDocument/2006/relationships/image" Target="media/image30.jpg"/><Relationship Id="rId4" Type="http://schemas.openxmlformats.org/officeDocument/2006/relationships/webSettings" Target="webSettings.xml"/><Relationship Id="rId9" Type="http://schemas.openxmlformats.org/officeDocument/2006/relationships/image" Target="media/image8.jpg"/><Relationship Id="rId14" Type="http://schemas.openxmlformats.org/officeDocument/2006/relationships/image" Target="media/image13.jpg"/><Relationship Id="rId22" Type="http://schemas.openxmlformats.org/officeDocument/2006/relationships/image" Target="media/image21.jpg"/><Relationship Id="rId27" Type="http://schemas.openxmlformats.org/officeDocument/2006/relationships/image" Target="media/image26.jpg"/><Relationship Id="rId30" Type="http://schemas.openxmlformats.org/officeDocument/2006/relationships/image" Target="media/image29.jpg"/><Relationship Id="rId35" Type="http://schemas.openxmlformats.org/officeDocument/2006/relationships/image" Target="media/image34.jpg"/><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4421</Words>
  <Characters>30512</Characters>
  <Application>Microsoft Office Word</Application>
  <DocSecurity>4</DocSecurity>
  <Lines>254</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Mónika Lack</dc:creator>
  <cp:keywords/>
  <dc:description/>
  <cp:lastModifiedBy>Mónika Lack</cp:lastModifiedBy>
  <cp:revision>2</cp:revision>
  <dcterms:created xsi:type="dcterms:W3CDTF">2021-10-01T09:28:00Z</dcterms:created>
  <dcterms:modified xsi:type="dcterms:W3CDTF">2021-10-01T09:28:00Z</dcterms:modified>
</cp:coreProperties>
</file>